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080"/>
        <w:tblW w:w="10070" w:type="dxa"/>
        <w:tblLook w:val="01E0"/>
      </w:tblPr>
      <w:tblGrid>
        <w:gridCol w:w="2714"/>
        <w:gridCol w:w="4324"/>
        <w:gridCol w:w="114"/>
        <w:gridCol w:w="2918"/>
      </w:tblGrid>
      <w:tr w:rsidR="001F2F2A" w:rsidRPr="00736202" w:rsidTr="00043AE1">
        <w:trPr>
          <w:trHeight w:val="980"/>
        </w:trPr>
        <w:tc>
          <w:tcPr>
            <w:tcW w:w="2714" w:type="dxa"/>
            <w:vAlign w:val="center"/>
          </w:tcPr>
          <w:p w:rsidR="001F2F2A" w:rsidRPr="00736202" w:rsidRDefault="001F2F2A" w:rsidP="00043AE1">
            <w:pPr>
              <w:jc w:val="center"/>
              <w:rPr>
                <w:rFonts w:asciiTheme="minorHAnsi" w:hAnsiTheme="minorHAnsi" w:cs="Arial"/>
                <w:sz w:val="20"/>
                <w:szCs w:val="20"/>
              </w:rPr>
            </w:pPr>
          </w:p>
        </w:tc>
        <w:tc>
          <w:tcPr>
            <w:tcW w:w="4438" w:type="dxa"/>
            <w:gridSpan w:val="2"/>
            <w:vAlign w:val="center"/>
          </w:tcPr>
          <w:p w:rsidR="00B76FE0" w:rsidRDefault="00B76FE0" w:rsidP="00043AE1">
            <w:pPr>
              <w:jc w:val="center"/>
              <w:rPr>
                <w:rFonts w:asciiTheme="minorHAnsi" w:hAnsiTheme="minorHAnsi" w:cs="Arial"/>
                <w:b/>
                <w:i/>
                <w:sz w:val="32"/>
                <w:szCs w:val="32"/>
              </w:rPr>
            </w:pPr>
          </w:p>
          <w:p w:rsidR="00B76FE0" w:rsidRDefault="00B76FE0" w:rsidP="00043AE1">
            <w:pPr>
              <w:jc w:val="center"/>
              <w:rPr>
                <w:rFonts w:asciiTheme="minorHAnsi" w:hAnsiTheme="minorHAnsi" w:cs="Arial"/>
                <w:b/>
                <w:i/>
                <w:sz w:val="32"/>
                <w:szCs w:val="32"/>
              </w:rPr>
            </w:pPr>
          </w:p>
          <w:p w:rsidR="001F2F2A" w:rsidRPr="00736202" w:rsidRDefault="005B52D9" w:rsidP="00043AE1">
            <w:pPr>
              <w:jc w:val="center"/>
              <w:rPr>
                <w:rFonts w:asciiTheme="minorHAnsi" w:hAnsiTheme="minorHAnsi" w:cs="Arial"/>
                <w:b/>
                <w:i/>
                <w:sz w:val="32"/>
                <w:szCs w:val="32"/>
              </w:rPr>
            </w:pPr>
            <w:r>
              <w:rPr>
                <w:rFonts w:asciiTheme="minorHAnsi" w:hAnsiTheme="minorHAnsi" w:cs="Arial"/>
                <w:b/>
                <w:i/>
                <w:sz w:val="32"/>
                <w:szCs w:val="32"/>
              </w:rPr>
              <w:t>AP U.S. History</w:t>
            </w:r>
          </w:p>
          <w:p w:rsidR="001F2F2A" w:rsidRPr="00043AE1" w:rsidRDefault="001F2F2A" w:rsidP="00043AE1">
            <w:pPr>
              <w:jc w:val="center"/>
              <w:rPr>
                <w:rFonts w:asciiTheme="minorHAnsi" w:hAnsiTheme="minorHAnsi" w:cs="Arial"/>
                <w:b/>
                <w:i/>
                <w:sz w:val="32"/>
                <w:szCs w:val="32"/>
              </w:rPr>
            </w:pPr>
            <w:r w:rsidRPr="00736202">
              <w:rPr>
                <w:rFonts w:asciiTheme="minorHAnsi" w:hAnsiTheme="minorHAnsi" w:cs="Arial"/>
                <w:b/>
                <w:i/>
                <w:sz w:val="32"/>
                <w:szCs w:val="32"/>
              </w:rPr>
              <w:t xml:space="preserve">Mr. </w:t>
            </w:r>
            <w:proofErr w:type="spellStart"/>
            <w:r w:rsidRPr="00736202">
              <w:rPr>
                <w:rFonts w:asciiTheme="minorHAnsi" w:hAnsiTheme="minorHAnsi" w:cs="Arial"/>
                <w:b/>
                <w:i/>
                <w:sz w:val="32"/>
                <w:szCs w:val="32"/>
              </w:rPr>
              <w:t>Pondy</w:t>
            </w:r>
            <w:proofErr w:type="spellEnd"/>
          </w:p>
        </w:tc>
        <w:tc>
          <w:tcPr>
            <w:tcW w:w="2918" w:type="dxa"/>
            <w:vAlign w:val="center"/>
          </w:tcPr>
          <w:p w:rsidR="001F2F2A" w:rsidRPr="00736202" w:rsidRDefault="001F2F2A" w:rsidP="00043AE1">
            <w:pPr>
              <w:jc w:val="center"/>
              <w:rPr>
                <w:rFonts w:asciiTheme="minorHAnsi" w:hAnsiTheme="minorHAnsi" w:cs="Arial"/>
                <w:sz w:val="20"/>
                <w:szCs w:val="20"/>
              </w:rPr>
            </w:pPr>
          </w:p>
        </w:tc>
      </w:tr>
      <w:tr w:rsidR="00323129" w:rsidRPr="00736202" w:rsidTr="004D2935">
        <w:trPr>
          <w:trHeight w:val="240"/>
        </w:trPr>
        <w:tc>
          <w:tcPr>
            <w:tcW w:w="7038" w:type="dxa"/>
            <w:gridSpan w:val="2"/>
          </w:tcPr>
          <w:p w:rsidR="00323129" w:rsidRPr="00B76FE0" w:rsidRDefault="00996CAE" w:rsidP="00B70021">
            <w:pPr>
              <w:rPr>
                <w:rFonts w:asciiTheme="minorHAnsi" w:hAnsiTheme="minorHAnsi" w:cs="Arial"/>
                <w:b/>
                <w:sz w:val="20"/>
                <w:szCs w:val="20"/>
              </w:rPr>
            </w:pPr>
            <w:r w:rsidRPr="00B76FE0">
              <w:rPr>
                <w:rFonts w:asciiTheme="minorHAnsi" w:hAnsiTheme="minorHAnsi" w:cs="Arial"/>
                <w:b/>
                <w:sz w:val="20"/>
                <w:szCs w:val="20"/>
              </w:rPr>
              <w:t>Website:</w:t>
            </w:r>
            <w:r w:rsidR="00BA41F9" w:rsidRPr="00B76FE0">
              <w:rPr>
                <w:rFonts w:asciiTheme="minorHAnsi" w:hAnsiTheme="minorHAnsi" w:cs="Arial"/>
                <w:b/>
                <w:sz w:val="20"/>
                <w:szCs w:val="20"/>
              </w:rPr>
              <w:t xml:space="preserve"> </w:t>
            </w:r>
            <w:r w:rsidR="002053EB" w:rsidRPr="00B76FE0">
              <w:rPr>
                <w:rFonts w:asciiTheme="minorHAnsi" w:hAnsiTheme="minorHAnsi" w:cs="Arial"/>
                <w:b/>
                <w:sz w:val="20"/>
                <w:szCs w:val="20"/>
              </w:rPr>
              <w:t>https://</w:t>
            </w:r>
            <w:r w:rsidR="00B54C32" w:rsidRPr="00B76FE0">
              <w:rPr>
                <w:rFonts w:asciiTheme="minorHAnsi" w:hAnsiTheme="minorHAnsi" w:cs="Arial"/>
                <w:b/>
                <w:sz w:val="20"/>
                <w:szCs w:val="20"/>
              </w:rPr>
              <w:t>mrpondy.</w:t>
            </w:r>
            <w:r w:rsidR="00B70021" w:rsidRPr="00B76FE0">
              <w:rPr>
                <w:rFonts w:asciiTheme="minorHAnsi" w:hAnsiTheme="minorHAnsi" w:cs="Arial"/>
                <w:b/>
                <w:sz w:val="20"/>
                <w:szCs w:val="20"/>
              </w:rPr>
              <w:t>weebly.com</w:t>
            </w:r>
          </w:p>
        </w:tc>
        <w:tc>
          <w:tcPr>
            <w:tcW w:w="3032" w:type="dxa"/>
            <w:gridSpan w:val="2"/>
          </w:tcPr>
          <w:p w:rsidR="00323129" w:rsidRPr="00B76FE0" w:rsidRDefault="00323129" w:rsidP="00043AE1">
            <w:pPr>
              <w:jc w:val="right"/>
              <w:rPr>
                <w:rFonts w:asciiTheme="minorHAnsi" w:hAnsiTheme="minorHAnsi" w:cs="Arial"/>
                <w:b/>
                <w:sz w:val="20"/>
                <w:szCs w:val="20"/>
              </w:rPr>
            </w:pPr>
            <w:r w:rsidRPr="00B76FE0">
              <w:rPr>
                <w:rFonts w:asciiTheme="minorHAnsi" w:hAnsiTheme="minorHAnsi" w:cs="Arial"/>
                <w:b/>
                <w:sz w:val="20"/>
                <w:szCs w:val="20"/>
              </w:rPr>
              <w:t xml:space="preserve">Email: </w:t>
            </w:r>
            <w:r w:rsidR="00B54C32" w:rsidRPr="00B76FE0">
              <w:rPr>
                <w:rFonts w:asciiTheme="minorHAnsi" w:hAnsiTheme="minorHAnsi" w:cs="Arial"/>
                <w:b/>
                <w:sz w:val="20"/>
                <w:szCs w:val="20"/>
              </w:rPr>
              <w:t>chris</w:t>
            </w:r>
            <w:r w:rsidRPr="00B76FE0">
              <w:rPr>
                <w:rFonts w:asciiTheme="minorHAnsi" w:hAnsiTheme="minorHAnsi" w:cs="Arial"/>
                <w:b/>
                <w:sz w:val="20"/>
                <w:szCs w:val="20"/>
              </w:rPr>
              <w:t>.pondy@dvusd.org</w:t>
            </w:r>
          </w:p>
        </w:tc>
      </w:tr>
      <w:tr w:rsidR="00323129" w:rsidRPr="00736202" w:rsidTr="004D2935">
        <w:trPr>
          <w:trHeight w:val="240"/>
        </w:trPr>
        <w:tc>
          <w:tcPr>
            <w:tcW w:w="7038" w:type="dxa"/>
            <w:gridSpan w:val="2"/>
          </w:tcPr>
          <w:p w:rsidR="00DB2702" w:rsidRPr="00B76FE0" w:rsidRDefault="00323129" w:rsidP="008E0184">
            <w:pPr>
              <w:rPr>
                <w:rFonts w:asciiTheme="minorHAnsi" w:hAnsiTheme="minorHAnsi" w:cs="Arial"/>
                <w:b/>
                <w:sz w:val="20"/>
                <w:szCs w:val="20"/>
              </w:rPr>
            </w:pPr>
            <w:r w:rsidRPr="00B76FE0">
              <w:rPr>
                <w:rFonts w:asciiTheme="minorHAnsi" w:hAnsiTheme="minorHAnsi" w:cs="Arial"/>
                <w:b/>
                <w:sz w:val="20"/>
                <w:szCs w:val="20"/>
              </w:rPr>
              <w:t xml:space="preserve">Room:  </w:t>
            </w:r>
            <w:r w:rsidR="00B54C32" w:rsidRPr="00B76FE0">
              <w:rPr>
                <w:rFonts w:asciiTheme="minorHAnsi" w:hAnsiTheme="minorHAnsi" w:cs="Arial"/>
                <w:b/>
                <w:sz w:val="20"/>
                <w:szCs w:val="20"/>
              </w:rPr>
              <w:t>6</w:t>
            </w:r>
            <w:r w:rsidR="008E0184">
              <w:rPr>
                <w:rFonts w:asciiTheme="minorHAnsi" w:hAnsiTheme="minorHAnsi" w:cs="Arial"/>
                <w:b/>
                <w:sz w:val="20"/>
                <w:szCs w:val="20"/>
              </w:rPr>
              <w:t>34</w:t>
            </w:r>
          </w:p>
        </w:tc>
        <w:tc>
          <w:tcPr>
            <w:tcW w:w="3032" w:type="dxa"/>
            <w:gridSpan w:val="2"/>
          </w:tcPr>
          <w:p w:rsidR="00B33F19" w:rsidRPr="00B76FE0" w:rsidRDefault="00323129" w:rsidP="008E0184">
            <w:pPr>
              <w:jc w:val="right"/>
              <w:rPr>
                <w:rFonts w:asciiTheme="minorHAnsi" w:hAnsiTheme="minorHAnsi" w:cs="Arial"/>
                <w:b/>
                <w:sz w:val="20"/>
                <w:szCs w:val="20"/>
              </w:rPr>
            </w:pPr>
            <w:r w:rsidRPr="00B76FE0">
              <w:rPr>
                <w:rFonts w:asciiTheme="minorHAnsi" w:hAnsiTheme="minorHAnsi" w:cs="Arial"/>
                <w:b/>
                <w:sz w:val="20"/>
                <w:szCs w:val="20"/>
              </w:rPr>
              <w:t xml:space="preserve">Voice Mail:  445 </w:t>
            </w:r>
            <w:r w:rsidR="00B33F19" w:rsidRPr="00B76FE0">
              <w:rPr>
                <w:rFonts w:asciiTheme="minorHAnsi" w:hAnsiTheme="minorHAnsi" w:cs="Arial"/>
                <w:b/>
                <w:sz w:val="20"/>
                <w:szCs w:val="20"/>
              </w:rPr>
              <w:t>–</w:t>
            </w:r>
            <w:r w:rsidR="006842E9" w:rsidRPr="00B76FE0">
              <w:rPr>
                <w:rFonts w:asciiTheme="minorHAnsi" w:hAnsiTheme="minorHAnsi" w:cs="Arial"/>
                <w:b/>
                <w:sz w:val="20"/>
                <w:szCs w:val="20"/>
              </w:rPr>
              <w:t xml:space="preserve"> 8</w:t>
            </w:r>
            <w:r w:rsidR="008E0184">
              <w:rPr>
                <w:rFonts w:asciiTheme="minorHAnsi" w:hAnsiTheme="minorHAnsi" w:cs="Arial"/>
                <w:b/>
                <w:sz w:val="20"/>
                <w:szCs w:val="20"/>
              </w:rPr>
              <w:t>842</w:t>
            </w:r>
          </w:p>
        </w:tc>
      </w:tr>
      <w:tr w:rsidR="00B33F19" w:rsidRPr="00736202" w:rsidTr="004D2935">
        <w:trPr>
          <w:trHeight w:val="240"/>
        </w:trPr>
        <w:tc>
          <w:tcPr>
            <w:tcW w:w="7038" w:type="dxa"/>
            <w:gridSpan w:val="2"/>
          </w:tcPr>
          <w:p w:rsidR="00B33F19" w:rsidRPr="00B76FE0" w:rsidRDefault="00043AE1" w:rsidP="00E85A1A">
            <w:pPr>
              <w:rPr>
                <w:rFonts w:asciiTheme="minorHAnsi" w:hAnsiTheme="minorHAnsi" w:cs="Arial"/>
                <w:b/>
                <w:sz w:val="20"/>
                <w:szCs w:val="20"/>
              </w:rPr>
            </w:pPr>
            <w:r w:rsidRPr="00B76FE0">
              <w:rPr>
                <w:rFonts w:asciiTheme="minorHAnsi" w:hAnsiTheme="minorHAnsi" w:cs="Arial"/>
                <w:b/>
                <w:sz w:val="20"/>
                <w:szCs w:val="20"/>
              </w:rPr>
              <w:t>Office Hours: M-</w:t>
            </w:r>
            <w:proofErr w:type="spellStart"/>
            <w:r w:rsidRPr="00B76FE0">
              <w:rPr>
                <w:rFonts w:asciiTheme="minorHAnsi" w:hAnsiTheme="minorHAnsi" w:cs="Arial"/>
                <w:b/>
                <w:sz w:val="20"/>
                <w:szCs w:val="20"/>
              </w:rPr>
              <w:t>Th</w:t>
            </w:r>
            <w:proofErr w:type="spellEnd"/>
            <w:r w:rsidRPr="00B76FE0">
              <w:rPr>
                <w:rFonts w:asciiTheme="minorHAnsi" w:hAnsiTheme="minorHAnsi" w:cs="Arial"/>
                <w:b/>
                <w:sz w:val="20"/>
                <w:szCs w:val="20"/>
              </w:rPr>
              <w:t xml:space="preserve"> 7:10 am – 7:40</w:t>
            </w:r>
            <w:r w:rsidR="00E85A1A" w:rsidRPr="00B76FE0">
              <w:rPr>
                <w:rFonts w:asciiTheme="minorHAnsi" w:hAnsiTheme="minorHAnsi" w:cs="Arial"/>
                <w:b/>
                <w:sz w:val="20"/>
                <w:szCs w:val="20"/>
              </w:rPr>
              <w:t xml:space="preserve"> or </w:t>
            </w:r>
            <w:r w:rsidR="004D2935" w:rsidRPr="00B76FE0">
              <w:rPr>
                <w:rFonts w:asciiTheme="minorHAnsi" w:hAnsiTheme="minorHAnsi" w:cs="Arial"/>
                <w:b/>
                <w:sz w:val="20"/>
                <w:szCs w:val="20"/>
              </w:rPr>
              <w:t xml:space="preserve">after school by </w:t>
            </w:r>
            <w:r w:rsidRPr="00B76FE0">
              <w:rPr>
                <w:rFonts w:asciiTheme="minorHAnsi" w:hAnsiTheme="minorHAnsi" w:cs="Arial"/>
                <w:b/>
                <w:sz w:val="20"/>
                <w:szCs w:val="20"/>
              </w:rPr>
              <w:t>appointment</w:t>
            </w:r>
          </w:p>
        </w:tc>
        <w:tc>
          <w:tcPr>
            <w:tcW w:w="3032" w:type="dxa"/>
            <w:gridSpan w:val="2"/>
          </w:tcPr>
          <w:p w:rsidR="00B33F19" w:rsidRPr="00B76FE0" w:rsidRDefault="00B33F19" w:rsidP="00043AE1">
            <w:pPr>
              <w:jc w:val="right"/>
              <w:rPr>
                <w:rFonts w:asciiTheme="minorHAnsi" w:hAnsiTheme="minorHAnsi" w:cs="Arial"/>
                <w:b/>
                <w:sz w:val="20"/>
                <w:szCs w:val="20"/>
              </w:rPr>
            </w:pPr>
          </w:p>
        </w:tc>
      </w:tr>
    </w:tbl>
    <w:p w:rsidR="00CC71BE" w:rsidRPr="00736202" w:rsidRDefault="000A6EB1" w:rsidP="00043AE1">
      <w:pPr>
        <w:autoSpaceDE w:val="0"/>
        <w:autoSpaceDN w:val="0"/>
        <w:adjustRightInd w:val="0"/>
        <w:jc w:val="center"/>
        <w:rPr>
          <w:rFonts w:asciiTheme="minorHAnsi" w:hAnsiTheme="minorHAnsi" w:cs="Arial"/>
          <w:b/>
          <w:bCs/>
          <w:i/>
          <w:color w:val="000000"/>
          <w:sz w:val="20"/>
          <w:szCs w:val="20"/>
          <w:u w:val="single"/>
        </w:rPr>
      </w:pPr>
      <w:r>
        <w:rPr>
          <w:rFonts w:asciiTheme="minorHAnsi" w:hAnsiTheme="minorHAnsi" w:cs="Arial"/>
          <w:b/>
          <w:bCs/>
          <w:i/>
          <w:noProof/>
          <w:color w:val="000000"/>
          <w:sz w:val="20"/>
          <w:szCs w:val="20"/>
          <w:u w:val="single"/>
        </w:rPr>
        <w:pict>
          <v:group id="_x0000_s1032" style="position:absolute;left:0;text-align:left;margin-left:-11.8pt;margin-top:-25pt;width:540pt;height:135pt;z-index:-251657728;mso-position-horizontal-relative:text;mso-position-vertical-relative:text" coordorigin="801,688" coordsize="10800,2160" wrapcoords="-30 0 -30 21450 4350 21450 4350 0 -30 0">
            <v:shapetype id="_x0000_t202" coordsize="21600,21600" o:spt="202" path="m,l,21600r21600,l21600,xe">
              <v:stroke joinstyle="miter"/>
              <v:path gradientshapeok="t" o:connecttype="rect"/>
            </v:shapetype>
            <v:shape id="_x0000_s1033" type="#_x0000_t202" style="position:absolute;left:3321;top:1948;width:8095;height:415" filled="f" stroked="f">
              <v:textbox style="mso-next-textbox:#_x0000_s1033">
                <w:txbxContent>
                  <w:p w:rsidR="008E0184" w:rsidRDefault="008E0184" w:rsidP="00CC71BE">
                    <w:r>
                      <w:rPr>
                        <w:noProof/>
                      </w:rPr>
                      <w:drawing>
                        <wp:inline distT="0" distB="0" distL="0" distR="0">
                          <wp:extent cx="4943475" cy="38100"/>
                          <wp:effectExtent l="19050" t="0" r="9525" b="0"/>
                          <wp:docPr id="4" name="Picture 4"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DVUSD Orange Line"/>
                                  <pic:cNvPicPr>
                                    <a:picLocks noChangeArrowheads="1"/>
                                  </pic:cNvPicPr>
                                </pic:nvPicPr>
                                <pic:blipFill>
                                  <a:blip r:embed="rId6"/>
                                  <a:srcRect/>
                                  <a:stretch>
                                    <a:fillRect/>
                                  </a:stretch>
                                </pic:blipFill>
                                <pic:spPr bwMode="auto">
                                  <a:xfrm>
                                    <a:off x="0" y="0"/>
                                    <a:ext cx="4943475" cy="38100"/>
                                  </a:xfrm>
                                  <a:prstGeom prst="rect">
                                    <a:avLst/>
                                  </a:prstGeom>
                                  <a:noFill/>
                                  <a:ln w="9525">
                                    <a:noFill/>
                                    <a:miter lim="800000"/>
                                    <a:headEnd/>
                                    <a:tailEnd/>
                                  </a:ln>
                                </pic:spPr>
                              </pic:pic>
                            </a:graphicData>
                          </a:graphic>
                        </wp:inline>
                      </w:drawing>
                    </w:r>
                  </w:p>
                </w:txbxContent>
              </v:textbox>
            </v:shape>
            <v:shape id="_x0000_s1034" type="#_x0000_t202" style="position:absolute;left:3141;top:1084;width:8460;height:900" filled="f" stroked="f">
              <v:textbox style="mso-next-textbox:#_x0000_s1034" inset=",0">
                <w:txbxContent>
                  <w:p w:rsidR="008E0184" w:rsidRPr="00140193" w:rsidRDefault="008E0184" w:rsidP="00CC71BE">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8E0184" w:rsidRDefault="008E0184" w:rsidP="00CC71BE">
                    <w:pPr>
                      <w:jc w:val="center"/>
                      <w:rPr>
                        <w:rFonts w:ascii="Helvetica Condensed" w:hAnsi="Helvetica Condensed"/>
                        <w:color w:val="134833"/>
                        <w:sz w:val="15"/>
                      </w:rPr>
                    </w:pPr>
                    <w:smartTag w:uri="urn:schemas-microsoft-com:office:smarttags" w:element="place">
                      <w:smartTag w:uri="urn:schemas-microsoft-com:office:smarttags" w:element="PlaceName">
                        <w:r>
                          <w:rPr>
                            <w:rFonts w:ascii="Helvetica Condensed" w:hAnsi="Helvetica Condensed"/>
                            <w:color w:val="134833"/>
                            <w:sz w:val="15"/>
                          </w:rPr>
                          <w:t>BOULDER</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CREEK</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HIGH SCHOOL</w:t>
                        </w:r>
                      </w:smartTag>
                    </w:smartTag>
                  </w:p>
                  <w:p w:rsidR="008E0184" w:rsidRDefault="008E0184" w:rsidP="00CC71BE">
                    <w:pPr>
                      <w:jc w:val="center"/>
                      <w:rPr>
                        <w:rFonts w:ascii="Helvetica Condensed" w:hAnsi="Helvetica Condensed"/>
                        <w:color w:val="134833"/>
                        <w:sz w:val="15"/>
                      </w:rPr>
                    </w:pPr>
                    <w:smartTag w:uri="urn:schemas-microsoft-com:office:smarttags" w:element="Street">
                      <w:smartTag w:uri="urn:schemas-microsoft-com:office:smarttags" w:element="address">
                        <w:r>
                          <w:rPr>
                            <w:rFonts w:ascii="Helvetica Condensed" w:hAnsi="Helvetica Condensed"/>
                            <w:color w:val="134833"/>
                            <w:sz w:val="15"/>
                          </w:rPr>
                          <w:t xml:space="preserve">40404 N. </w:t>
                        </w:r>
                        <w:proofErr w:type="spellStart"/>
                        <w:r>
                          <w:rPr>
                            <w:rFonts w:ascii="Helvetica Condensed" w:hAnsi="Helvetica Condensed"/>
                            <w:color w:val="134833"/>
                            <w:sz w:val="15"/>
                          </w:rPr>
                          <w:t>Gavilan</w:t>
                        </w:r>
                        <w:proofErr w:type="spellEnd"/>
                        <w:r>
                          <w:rPr>
                            <w:rFonts w:ascii="Helvetica Condensed" w:hAnsi="Helvetica Condensed"/>
                            <w:color w:val="134833"/>
                            <w:sz w:val="15"/>
                          </w:rPr>
                          <w:t xml:space="preserve"> Peak Parkway</w:t>
                        </w:r>
                      </w:smartTag>
                    </w:smartTag>
                    <w:r>
                      <w:rPr>
                        <w:rFonts w:ascii="Helvetica Condensed" w:hAnsi="Helvetica Condensed"/>
                        <w:color w:val="134833"/>
                        <w:sz w:val="15"/>
                      </w:rPr>
                      <w:t xml:space="preserve">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8600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bchs.dvusd.org</w:t>
                    </w:r>
                  </w:p>
                  <w:p w:rsidR="008E0184" w:rsidRDefault="008E0184" w:rsidP="00CC71BE">
                    <w:pPr>
                      <w:jc w:val="cente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801;top:688;width:2160;height:2160" o:preferrelative="f">
              <v:imagedata r:id="rId7" o:title="Sun only on white background"/>
              <o:lock v:ext="edit" aspectratio="f"/>
            </v:shape>
          </v:group>
        </w:pict>
      </w:r>
    </w:p>
    <w:p w:rsidR="00CC71BE" w:rsidRPr="00736202" w:rsidRDefault="00CC71BE" w:rsidP="00043AE1">
      <w:pPr>
        <w:autoSpaceDE w:val="0"/>
        <w:autoSpaceDN w:val="0"/>
        <w:adjustRightInd w:val="0"/>
        <w:jc w:val="center"/>
        <w:rPr>
          <w:rFonts w:asciiTheme="minorHAnsi" w:hAnsiTheme="minorHAnsi" w:cs="Arial"/>
          <w:b/>
          <w:bCs/>
          <w:i/>
          <w:color w:val="000000"/>
          <w:sz w:val="20"/>
          <w:szCs w:val="20"/>
          <w:u w:val="single"/>
        </w:rPr>
      </w:pPr>
    </w:p>
    <w:p w:rsidR="00CC71BE" w:rsidRPr="00736202" w:rsidRDefault="00CC71BE" w:rsidP="00043AE1">
      <w:pPr>
        <w:autoSpaceDE w:val="0"/>
        <w:autoSpaceDN w:val="0"/>
        <w:adjustRightInd w:val="0"/>
        <w:jc w:val="center"/>
        <w:rPr>
          <w:rFonts w:asciiTheme="minorHAnsi" w:hAnsiTheme="minorHAnsi" w:cs="Arial"/>
          <w:b/>
          <w:bCs/>
          <w:i/>
          <w:color w:val="000000"/>
          <w:sz w:val="20"/>
          <w:szCs w:val="20"/>
          <w:u w:val="single"/>
        </w:rPr>
      </w:pPr>
    </w:p>
    <w:p w:rsidR="00FD4852" w:rsidRPr="00736202" w:rsidRDefault="00FD4852" w:rsidP="006F199A">
      <w:pPr>
        <w:autoSpaceDE w:val="0"/>
        <w:autoSpaceDN w:val="0"/>
        <w:adjustRightInd w:val="0"/>
        <w:rPr>
          <w:rFonts w:asciiTheme="minorHAnsi" w:hAnsiTheme="minorHAnsi" w:cs="Arial"/>
          <w:bCs/>
          <w:i/>
          <w:color w:val="000000"/>
          <w:sz w:val="20"/>
          <w:szCs w:val="20"/>
          <w:u w:val="single"/>
        </w:rPr>
      </w:pPr>
    </w:p>
    <w:p w:rsidR="00043AE1" w:rsidRDefault="00043AE1"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B76FE0" w:rsidRDefault="00B76FE0"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3B69DA" w:rsidRDefault="003B69DA" w:rsidP="006F199A">
      <w:pPr>
        <w:autoSpaceDE w:val="0"/>
        <w:autoSpaceDN w:val="0"/>
        <w:adjustRightInd w:val="0"/>
        <w:rPr>
          <w:rFonts w:asciiTheme="minorHAnsi" w:hAnsiTheme="minorHAnsi" w:cs="Arial"/>
          <w:b/>
          <w:bCs/>
          <w:i/>
          <w:color w:val="000000"/>
          <w:sz w:val="16"/>
          <w:szCs w:val="16"/>
          <w:u w:val="single"/>
        </w:rPr>
      </w:pPr>
    </w:p>
    <w:p w:rsidR="006F199A" w:rsidRPr="00043AE1" w:rsidRDefault="006F199A" w:rsidP="006F199A">
      <w:pPr>
        <w:autoSpaceDE w:val="0"/>
        <w:autoSpaceDN w:val="0"/>
        <w:adjustRightInd w:val="0"/>
        <w:rPr>
          <w:rFonts w:asciiTheme="minorHAnsi" w:hAnsiTheme="minorHAnsi" w:cs="Arial"/>
          <w:b/>
          <w:bCs/>
          <w:i/>
          <w:color w:val="000000"/>
          <w:sz w:val="16"/>
          <w:szCs w:val="16"/>
          <w:u w:val="single"/>
        </w:rPr>
      </w:pPr>
      <w:r w:rsidRPr="00043AE1">
        <w:rPr>
          <w:rFonts w:asciiTheme="minorHAnsi" w:hAnsiTheme="minorHAnsi" w:cs="Arial"/>
          <w:b/>
          <w:bCs/>
          <w:i/>
          <w:color w:val="000000"/>
          <w:sz w:val="16"/>
          <w:szCs w:val="16"/>
          <w:u w:val="single"/>
        </w:rPr>
        <w:t>COURSE DESCRIPTION:</w:t>
      </w:r>
    </w:p>
    <w:p w:rsidR="00B76FE0" w:rsidRDefault="00B76FE0" w:rsidP="00B76FE0">
      <w:pPr>
        <w:rPr>
          <w:rFonts w:ascii="Calibri" w:hAnsi="Calibri" w:cs="Arial"/>
          <w:color w:val="000000"/>
          <w:sz w:val="16"/>
          <w:szCs w:val="16"/>
        </w:rPr>
      </w:pPr>
      <w:r w:rsidRPr="00B76FE0">
        <w:rPr>
          <w:rFonts w:ascii="Calibri" w:hAnsi="Calibri" w:cs="Arial"/>
          <w:color w:val="000000"/>
          <w:sz w:val="16"/>
          <w:szCs w:val="16"/>
        </w:rPr>
        <w:t>This course is a standards-based survey course of American history from early exploration through the turn of the new millennium. It explores the emergence of our identifiable American character and analyzes the events and issues that led to America’s coming of age. This course is aligned with district and state standards and supports the school-wide efforts to increase student achievement.</w:t>
      </w:r>
    </w:p>
    <w:p w:rsidR="00925F98" w:rsidRDefault="00925F98" w:rsidP="00B76FE0">
      <w:pPr>
        <w:rPr>
          <w:rFonts w:ascii="Calibri" w:hAnsi="Calibri" w:cs="Arial"/>
          <w:color w:val="000000"/>
          <w:sz w:val="16"/>
          <w:szCs w:val="16"/>
        </w:rPr>
      </w:pPr>
    </w:p>
    <w:p w:rsidR="00925F98" w:rsidRPr="00925F98" w:rsidRDefault="00925F98" w:rsidP="00925F98">
      <w:pPr>
        <w:rPr>
          <w:rFonts w:asciiTheme="minorHAnsi" w:hAnsiTheme="minorHAnsi"/>
          <w:b/>
          <w:sz w:val="16"/>
          <w:szCs w:val="16"/>
        </w:rPr>
      </w:pPr>
      <w:r w:rsidRPr="00925F98">
        <w:rPr>
          <w:rFonts w:asciiTheme="minorHAnsi" w:hAnsiTheme="minorHAnsi"/>
          <w:b/>
          <w:sz w:val="16"/>
          <w:szCs w:val="16"/>
        </w:rPr>
        <w:t>Course Materials:</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r>
      <w:proofErr w:type="gramStart"/>
      <w:r w:rsidRPr="00925F98">
        <w:rPr>
          <w:rFonts w:asciiTheme="minorHAnsi" w:hAnsiTheme="minorHAnsi"/>
          <w:sz w:val="16"/>
          <w:szCs w:val="16"/>
        </w:rPr>
        <w:t xml:space="preserve">Kennedy, David M., </w:t>
      </w:r>
      <w:proofErr w:type="spellStart"/>
      <w:r w:rsidRPr="00925F98">
        <w:rPr>
          <w:rFonts w:asciiTheme="minorHAnsi" w:hAnsiTheme="minorHAnsi"/>
          <w:sz w:val="16"/>
          <w:szCs w:val="16"/>
        </w:rPr>
        <w:t>Lizabeth</w:t>
      </w:r>
      <w:proofErr w:type="spellEnd"/>
      <w:r w:rsidRPr="00925F98">
        <w:rPr>
          <w:rFonts w:asciiTheme="minorHAnsi" w:hAnsiTheme="minorHAnsi"/>
          <w:sz w:val="16"/>
          <w:szCs w:val="16"/>
        </w:rPr>
        <w:t xml:space="preserve"> Cohen, and Thomas A. Bailey.</w:t>
      </w:r>
      <w:proofErr w:type="gramEnd"/>
      <w:r w:rsidRPr="00925F98">
        <w:rPr>
          <w:rFonts w:asciiTheme="minorHAnsi" w:hAnsiTheme="minorHAnsi"/>
          <w:sz w:val="16"/>
          <w:szCs w:val="16"/>
        </w:rPr>
        <w:t xml:space="preserve"> </w:t>
      </w:r>
      <w:proofErr w:type="gramStart"/>
      <w:r w:rsidRPr="00925F98">
        <w:rPr>
          <w:rFonts w:asciiTheme="minorHAnsi" w:hAnsiTheme="minorHAnsi"/>
          <w:sz w:val="16"/>
          <w:szCs w:val="16"/>
          <w:u w:val="single"/>
        </w:rPr>
        <w:t>The American Pageant</w:t>
      </w:r>
      <w:r w:rsidRPr="00925F98">
        <w:rPr>
          <w:rFonts w:asciiTheme="minorHAnsi" w:hAnsiTheme="minorHAnsi"/>
          <w:sz w:val="16"/>
          <w:szCs w:val="16"/>
        </w:rPr>
        <w:t>.</w:t>
      </w:r>
      <w:proofErr w:type="gramEnd"/>
      <w:r w:rsidRPr="00925F98">
        <w:rPr>
          <w:rFonts w:asciiTheme="minorHAnsi" w:hAnsiTheme="minorHAnsi"/>
          <w:sz w:val="16"/>
          <w:szCs w:val="16"/>
        </w:rPr>
        <w:t xml:space="preserve"> Houghton Mifflin Company: New York, 2006. </w:t>
      </w:r>
      <w:proofErr w:type="gramStart"/>
      <w:r w:rsidRPr="00925F98">
        <w:rPr>
          <w:rFonts w:asciiTheme="minorHAnsi" w:hAnsiTheme="minorHAnsi"/>
          <w:sz w:val="16"/>
          <w:szCs w:val="16"/>
        </w:rPr>
        <w:t>13</w:t>
      </w:r>
      <w:r w:rsidRPr="00925F98">
        <w:rPr>
          <w:rFonts w:asciiTheme="minorHAnsi" w:hAnsiTheme="minorHAnsi"/>
          <w:sz w:val="16"/>
          <w:szCs w:val="16"/>
          <w:vertAlign w:val="superscript"/>
        </w:rPr>
        <w:t>th</w:t>
      </w:r>
      <w:r w:rsidRPr="00925F98">
        <w:rPr>
          <w:rFonts w:asciiTheme="minorHAnsi" w:hAnsiTheme="minorHAnsi"/>
          <w:sz w:val="16"/>
          <w:szCs w:val="16"/>
        </w:rPr>
        <w:t xml:space="preserve"> Edition.</w:t>
      </w:r>
      <w:proofErr w:type="gramEnd"/>
    </w:p>
    <w:p w:rsidR="00925F98" w:rsidRPr="00925F98" w:rsidRDefault="00925F98" w:rsidP="00925F98">
      <w:pPr>
        <w:rPr>
          <w:rFonts w:asciiTheme="minorHAnsi" w:hAnsiTheme="minorHAnsi"/>
          <w:b/>
          <w:sz w:val="16"/>
          <w:szCs w:val="16"/>
        </w:rPr>
      </w:pPr>
    </w:p>
    <w:p w:rsidR="00925F98" w:rsidRPr="00925F98" w:rsidRDefault="00925F98" w:rsidP="00925F98">
      <w:pPr>
        <w:rPr>
          <w:rFonts w:asciiTheme="minorHAnsi" w:hAnsiTheme="minorHAnsi"/>
          <w:b/>
          <w:sz w:val="16"/>
          <w:szCs w:val="16"/>
        </w:rPr>
      </w:pPr>
      <w:r w:rsidRPr="00925F98">
        <w:rPr>
          <w:rFonts w:asciiTheme="minorHAnsi" w:hAnsiTheme="minorHAnsi"/>
          <w:b/>
          <w:sz w:val="16"/>
          <w:szCs w:val="16"/>
        </w:rPr>
        <w:t>Course Themes:</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These themes are represented throughout the course through primary sources, assessments, and class discussions:</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 xml:space="preserve">I. </w:t>
      </w:r>
      <w:r w:rsidRPr="00925F98">
        <w:rPr>
          <w:rFonts w:asciiTheme="minorHAnsi" w:hAnsiTheme="minorHAnsi"/>
          <w:sz w:val="16"/>
          <w:szCs w:val="16"/>
        </w:rPr>
        <w:tab/>
        <w:t>American Cultural and Social Diversity</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 xml:space="preserve">II. </w:t>
      </w:r>
      <w:r w:rsidRPr="00925F98">
        <w:rPr>
          <w:rFonts w:asciiTheme="minorHAnsi" w:hAnsiTheme="minorHAnsi"/>
          <w:sz w:val="16"/>
          <w:szCs w:val="16"/>
        </w:rPr>
        <w:tab/>
        <w:t>The Changing Nature of American Society</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 xml:space="preserve">III. </w:t>
      </w:r>
      <w:r w:rsidRPr="00925F98">
        <w:rPr>
          <w:rFonts w:asciiTheme="minorHAnsi" w:hAnsiTheme="minorHAnsi"/>
          <w:sz w:val="16"/>
          <w:szCs w:val="16"/>
        </w:rPr>
        <w:tab/>
        <w:t>Economic Transformations and the Global Market Economy</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IV.</w:t>
      </w:r>
      <w:r w:rsidRPr="00925F98">
        <w:rPr>
          <w:rFonts w:asciiTheme="minorHAnsi" w:hAnsiTheme="minorHAnsi"/>
          <w:sz w:val="16"/>
          <w:szCs w:val="16"/>
        </w:rPr>
        <w:tab/>
        <w:t>Political Groups and Citizenship in America</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V.</w:t>
      </w:r>
      <w:r w:rsidRPr="00925F98">
        <w:rPr>
          <w:rFonts w:asciiTheme="minorHAnsi" w:hAnsiTheme="minorHAnsi"/>
          <w:sz w:val="16"/>
          <w:szCs w:val="16"/>
        </w:rPr>
        <w:tab/>
        <w:t>Reform Movements and the Influence of Religions</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b/>
        <w:t>VI.</w:t>
      </w:r>
      <w:r w:rsidRPr="00925F98">
        <w:rPr>
          <w:rFonts w:asciiTheme="minorHAnsi" w:hAnsiTheme="minorHAnsi"/>
          <w:sz w:val="16"/>
          <w:szCs w:val="16"/>
        </w:rPr>
        <w:tab/>
        <w:t>America as a World Power</w:t>
      </w:r>
    </w:p>
    <w:p w:rsidR="00925F98" w:rsidRPr="00925F98" w:rsidRDefault="00925F98" w:rsidP="00925F98">
      <w:pPr>
        <w:rPr>
          <w:rFonts w:asciiTheme="minorHAnsi" w:hAnsiTheme="minorHAnsi"/>
          <w:b/>
          <w:sz w:val="16"/>
          <w:szCs w:val="16"/>
        </w:rPr>
      </w:pPr>
    </w:p>
    <w:p w:rsidR="00925F98" w:rsidRPr="00925F98" w:rsidRDefault="00925F98" w:rsidP="00925F98">
      <w:pPr>
        <w:rPr>
          <w:rFonts w:asciiTheme="minorHAnsi" w:hAnsiTheme="minorHAnsi"/>
          <w:b/>
          <w:sz w:val="16"/>
          <w:szCs w:val="16"/>
        </w:rPr>
      </w:pPr>
      <w:r w:rsidRPr="00925F98">
        <w:rPr>
          <w:rFonts w:asciiTheme="minorHAnsi" w:hAnsiTheme="minorHAnsi"/>
          <w:b/>
          <w:sz w:val="16"/>
          <w:szCs w:val="16"/>
        </w:rPr>
        <w:t>Curriculum Calendar:</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While all state standards are covered in this course, there are additional standards in preparation for the College Board AP US History Exam in May. The topics of study for this course are:</w:t>
      </w:r>
    </w:p>
    <w:p w:rsidR="00925F98" w:rsidRPr="00925F98" w:rsidRDefault="00925F98" w:rsidP="00925F98">
      <w:pPr>
        <w:rPr>
          <w:rFonts w:asciiTheme="minorHAnsi" w:hAnsiTheme="minorHAnsi"/>
          <w:b/>
          <w:sz w:val="16"/>
          <w:szCs w:val="16"/>
          <w:u w:val="single"/>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Fall Semester</w:t>
      </w: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One: From American Exploration and Discovery (Pre-Columbian-1733) to Colonial Society in America (1613-1754)</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 xml:space="preserve">Discussion Topics: Pre-Columbian Societies; Spanish, French, Dutch, and English Colonization and Contact, Compare the New England, Mid-Atlantic, Chesapeake, and Lower Southern Colonies; Plantation Economies and the Slave System; The Enlightenment and the Great Awakening; Transatlantic Trade; Puritan New England; Colonial Rule  </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Two: American Revolution 1754-1776</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French and Indian War; Mercantilism and the End of Salutar</w:t>
      </w:r>
      <w:r w:rsidR="002D1F7D">
        <w:rPr>
          <w:rFonts w:asciiTheme="minorHAnsi" w:hAnsiTheme="minorHAnsi"/>
          <w:sz w:val="16"/>
          <w:szCs w:val="16"/>
        </w:rPr>
        <w:t xml:space="preserve">y Neglect; Imperial </w:t>
      </w:r>
      <w:r w:rsidRPr="00925F98">
        <w:rPr>
          <w:rFonts w:asciiTheme="minorHAnsi" w:hAnsiTheme="minorHAnsi"/>
          <w:sz w:val="16"/>
          <w:szCs w:val="16"/>
        </w:rPr>
        <w:t xml:space="preserve">Resistance; </w:t>
      </w:r>
      <w:proofErr w:type="gramStart"/>
      <w:r w:rsidRPr="00925F98">
        <w:rPr>
          <w:rFonts w:asciiTheme="minorHAnsi" w:hAnsiTheme="minorHAnsi"/>
          <w:sz w:val="16"/>
          <w:szCs w:val="16"/>
        </w:rPr>
        <w:t>The</w:t>
      </w:r>
      <w:proofErr w:type="gramEnd"/>
      <w:r w:rsidRPr="00925F98">
        <w:rPr>
          <w:rFonts w:asciiTheme="minorHAnsi" w:hAnsiTheme="minorHAnsi"/>
          <w:sz w:val="16"/>
          <w:szCs w:val="16"/>
        </w:rPr>
        <w:t xml:space="preserve"> War for Independence;  </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sz w:val="16"/>
          <w:szCs w:val="16"/>
          <w:u w:val="single"/>
        </w:rPr>
      </w:pPr>
      <w:r w:rsidRPr="00925F98">
        <w:rPr>
          <w:rFonts w:asciiTheme="minorHAnsi" w:hAnsiTheme="minorHAnsi"/>
          <w:b/>
          <w:sz w:val="16"/>
          <w:szCs w:val="16"/>
          <w:u w:val="single"/>
        </w:rPr>
        <w:t>Unit Three: The Rise of Constitutional Democracy 1776-1800</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Effects of the American Revolution; Strengths/Weaknes</w:t>
      </w:r>
      <w:r w:rsidR="002D1F7D">
        <w:rPr>
          <w:rFonts w:asciiTheme="minorHAnsi" w:hAnsiTheme="minorHAnsi"/>
          <w:sz w:val="16"/>
          <w:szCs w:val="16"/>
        </w:rPr>
        <w:t>ses of the Articles of</w:t>
      </w:r>
      <w:r w:rsidRPr="00925F98">
        <w:rPr>
          <w:rFonts w:asciiTheme="minorHAnsi" w:hAnsiTheme="minorHAnsi"/>
          <w:sz w:val="16"/>
          <w:szCs w:val="16"/>
        </w:rPr>
        <w:t xml:space="preserve"> Confederation; creation of a Nation-State; the Constitution</w:t>
      </w:r>
      <w:r w:rsidR="002D1F7D">
        <w:rPr>
          <w:rFonts w:asciiTheme="minorHAnsi" w:hAnsiTheme="minorHAnsi"/>
          <w:sz w:val="16"/>
          <w:szCs w:val="16"/>
        </w:rPr>
        <w:t xml:space="preserve">al </w:t>
      </w:r>
      <w:r w:rsidRPr="00925F98">
        <w:rPr>
          <w:rFonts w:asciiTheme="minorHAnsi" w:hAnsiTheme="minorHAnsi"/>
          <w:sz w:val="16"/>
          <w:szCs w:val="16"/>
        </w:rPr>
        <w:t>Convention; th</w:t>
      </w:r>
      <w:r w:rsidR="002D1F7D">
        <w:rPr>
          <w:rFonts w:asciiTheme="minorHAnsi" w:hAnsiTheme="minorHAnsi"/>
          <w:sz w:val="16"/>
          <w:szCs w:val="16"/>
        </w:rPr>
        <w:t xml:space="preserve">e Constitution and the </w:t>
      </w:r>
      <w:r w:rsidRPr="00925F98">
        <w:rPr>
          <w:rFonts w:asciiTheme="minorHAnsi" w:hAnsiTheme="minorHAnsi"/>
          <w:sz w:val="16"/>
          <w:szCs w:val="16"/>
        </w:rPr>
        <w:t>Ratification Debate; Washington’s Presidency; Hamilton and Federalism; Ad</w:t>
      </w:r>
      <w:r w:rsidR="002D1F7D">
        <w:rPr>
          <w:rFonts w:asciiTheme="minorHAnsi" w:hAnsiTheme="minorHAnsi"/>
          <w:sz w:val="16"/>
          <w:szCs w:val="16"/>
        </w:rPr>
        <w:t xml:space="preserve">ams and the end of the </w:t>
      </w:r>
      <w:r w:rsidRPr="00925F98">
        <w:rPr>
          <w:rFonts w:asciiTheme="minorHAnsi" w:hAnsiTheme="minorHAnsi"/>
          <w:sz w:val="16"/>
          <w:szCs w:val="16"/>
        </w:rPr>
        <w:t>Federalist Party, The Emergence of the Two-Party System; Republican Motherhood; Jefferson’s Presidency</w:t>
      </w:r>
      <w:r w:rsidR="002D1F7D">
        <w:rPr>
          <w:rFonts w:asciiTheme="minorHAnsi" w:hAnsiTheme="minorHAnsi"/>
          <w:sz w:val="16"/>
          <w:szCs w:val="16"/>
        </w:rPr>
        <w:t xml:space="preserve">, </w:t>
      </w:r>
      <w:r w:rsidRPr="00925F98">
        <w:rPr>
          <w:rFonts w:asciiTheme="minorHAnsi" w:hAnsiTheme="minorHAnsi"/>
          <w:sz w:val="16"/>
          <w:szCs w:val="16"/>
        </w:rPr>
        <w:t>The Development of the Supreme Court under John Marshall</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 xml:space="preserve">Unit Four: The Emergence of Nationalism 1800-1824 and </w:t>
      </w:r>
      <w:proofErr w:type="spellStart"/>
      <w:r w:rsidRPr="00925F98">
        <w:rPr>
          <w:rFonts w:asciiTheme="minorHAnsi" w:hAnsiTheme="minorHAnsi"/>
          <w:b/>
          <w:sz w:val="16"/>
          <w:szCs w:val="16"/>
          <w:u w:val="single"/>
        </w:rPr>
        <w:t>Jacksonian</w:t>
      </w:r>
      <w:proofErr w:type="spellEnd"/>
      <w:r w:rsidRPr="00925F98">
        <w:rPr>
          <w:rFonts w:asciiTheme="minorHAnsi" w:hAnsiTheme="minorHAnsi"/>
          <w:b/>
          <w:sz w:val="16"/>
          <w:szCs w:val="16"/>
          <w:u w:val="single"/>
        </w:rPr>
        <w:t xml:space="preserve"> Democracy 1824-1840; Economic and Social Reforms through 1841</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Trans-Appalachian Settlement;  Impact of Foreign Influences on Do</w:t>
      </w:r>
      <w:r w:rsidR="002D1F7D">
        <w:rPr>
          <w:rFonts w:asciiTheme="minorHAnsi" w:hAnsiTheme="minorHAnsi"/>
          <w:sz w:val="16"/>
          <w:szCs w:val="16"/>
        </w:rPr>
        <w:t>mestic Affairs; Causes</w:t>
      </w:r>
      <w:r w:rsidRPr="00925F98">
        <w:rPr>
          <w:rFonts w:asciiTheme="minorHAnsi" w:hAnsiTheme="minorHAnsi"/>
          <w:sz w:val="16"/>
          <w:szCs w:val="16"/>
        </w:rPr>
        <w:t xml:space="preserve"> and Effects of The War of 1812; Era of Good Feelings; Economic Concerns;; Jackson-</w:t>
      </w:r>
      <w:r w:rsidR="002D1F7D">
        <w:rPr>
          <w:rFonts w:asciiTheme="minorHAnsi" w:hAnsiTheme="minorHAnsi"/>
          <w:sz w:val="16"/>
          <w:szCs w:val="16"/>
        </w:rPr>
        <w:t xml:space="preserve"> the Presidency and the</w:t>
      </w:r>
      <w:r w:rsidRPr="00925F98">
        <w:rPr>
          <w:rFonts w:asciiTheme="minorHAnsi" w:hAnsiTheme="minorHAnsi"/>
          <w:sz w:val="16"/>
          <w:szCs w:val="16"/>
        </w:rPr>
        <w:t xml:space="preserve"> Man: Expansion of the Executive Branch; Interactions with Native Americans; The Bank</w:t>
      </w:r>
      <w:r w:rsidR="002D1F7D">
        <w:rPr>
          <w:rFonts w:asciiTheme="minorHAnsi" w:hAnsiTheme="minorHAnsi"/>
          <w:sz w:val="16"/>
          <w:szCs w:val="16"/>
        </w:rPr>
        <w:t xml:space="preserve"> War; Tariffs Policies </w:t>
      </w:r>
      <w:r w:rsidRPr="00925F98">
        <w:rPr>
          <w:rFonts w:asciiTheme="minorHAnsi" w:hAnsiTheme="minorHAnsi"/>
          <w:sz w:val="16"/>
          <w:szCs w:val="16"/>
        </w:rPr>
        <w:t>and the Nullification Crisis; Second Great Awakening and Religious Reforms; O</w:t>
      </w:r>
      <w:r w:rsidR="002D1F7D">
        <w:rPr>
          <w:rFonts w:asciiTheme="minorHAnsi" w:hAnsiTheme="minorHAnsi"/>
          <w:sz w:val="16"/>
          <w:szCs w:val="16"/>
        </w:rPr>
        <w:t xml:space="preserve">ld Wave Immigration v. </w:t>
      </w:r>
      <w:proofErr w:type="spellStart"/>
      <w:r w:rsidRPr="00925F98">
        <w:rPr>
          <w:rFonts w:asciiTheme="minorHAnsi" w:hAnsiTheme="minorHAnsi"/>
          <w:sz w:val="16"/>
          <w:szCs w:val="16"/>
        </w:rPr>
        <w:t>Nativism</w:t>
      </w:r>
      <w:proofErr w:type="spellEnd"/>
      <w:r w:rsidRPr="00925F98">
        <w:rPr>
          <w:rFonts w:asciiTheme="minorHAnsi" w:hAnsiTheme="minorHAnsi"/>
          <w:sz w:val="16"/>
          <w:szCs w:val="16"/>
        </w:rPr>
        <w:t xml:space="preserve">; Abolition; Utopias; Transcendentalism and Literary Advancements; </w:t>
      </w:r>
      <w:r w:rsidR="002D1F7D">
        <w:rPr>
          <w:rFonts w:asciiTheme="minorHAnsi" w:hAnsiTheme="minorHAnsi"/>
          <w:sz w:val="16"/>
          <w:szCs w:val="16"/>
        </w:rPr>
        <w:t xml:space="preserve">Temperance; Women’s Rights </w:t>
      </w:r>
      <w:r w:rsidRPr="00925F98">
        <w:rPr>
          <w:rFonts w:asciiTheme="minorHAnsi" w:hAnsiTheme="minorHAnsi"/>
          <w:sz w:val="16"/>
          <w:szCs w:val="16"/>
        </w:rPr>
        <w:t>and the Cult of Domesticity; Science and Health; The Market Economy, Aboliti</w:t>
      </w:r>
      <w:r w:rsidR="002D1F7D">
        <w:rPr>
          <w:rFonts w:asciiTheme="minorHAnsi" w:hAnsiTheme="minorHAnsi"/>
          <w:sz w:val="16"/>
          <w:szCs w:val="16"/>
        </w:rPr>
        <w:t xml:space="preserve">on, Utopias, Religious </w:t>
      </w:r>
      <w:r w:rsidRPr="00925F98">
        <w:rPr>
          <w:rFonts w:asciiTheme="minorHAnsi" w:hAnsiTheme="minorHAnsi"/>
          <w:sz w:val="16"/>
          <w:szCs w:val="16"/>
        </w:rPr>
        <w:t>Reforms, Literary Developments, Science and Health, Temperance, Women’s Rights, Societal, Education</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Five: Antebellum Economic and Social Transformations and Manifest Destiny 1841-1848</w:t>
      </w:r>
    </w:p>
    <w:p w:rsidR="00925F98" w:rsidRPr="00925F98" w:rsidRDefault="002D1F7D" w:rsidP="002D1F7D">
      <w:pPr>
        <w:ind w:left="720"/>
        <w:rPr>
          <w:rFonts w:asciiTheme="minorHAnsi" w:hAnsiTheme="minorHAnsi"/>
          <w:sz w:val="16"/>
          <w:szCs w:val="16"/>
        </w:rPr>
      </w:pPr>
      <w:r>
        <w:rPr>
          <w:rFonts w:asciiTheme="minorHAnsi" w:hAnsiTheme="minorHAnsi"/>
          <w:sz w:val="16"/>
          <w:szCs w:val="16"/>
        </w:rPr>
        <w:t xml:space="preserve"> </w:t>
      </w:r>
      <w:r w:rsidR="00925F98" w:rsidRPr="00925F98">
        <w:rPr>
          <w:rFonts w:asciiTheme="minorHAnsi" w:hAnsiTheme="minorHAnsi"/>
          <w:sz w:val="16"/>
          <w:szCs w:val="16"/>
        </w:rPr>
        <w:t>Discussion Topics: The Growing Dependence on King Cotton; the Southern Social Hie</w:t>
      </w:r>
      <w:r>
        <w:rPr>
          <w:rFonts w:asciiTheme="minorHAnsi" w:hAnsiTheme="minorHAnsi"/>
          <w:sz w:val="16"/>
          <w:szCs w:val="16"/>
        </w:rPr>
        <w:t xml:space="preserve">rarchy; Tensions due to </w:t>
      </w:r>
      <w:r w:rsidR="00925F98" w:rsidRPr="00925F98">
        <w:rPr>
          <w:rFonts w:asciiTheme="minorHAnsi" w:hAnsiTheme="minorHAnsi"/>
          <w:sz w:val="16"/>
          <w:szCs w:val="16"/>
        </w:rPr>
        <w:t>the ‘American System’; The Monroe Doctrine; American Diplomacy and Territorial Acquisitio</w:t>
      </w:r>
      <w:r>
        <w:rPr>
          <w:rFonts w:asciiTheme="minorHAnsi" w:hAnsiTheme="minorHAnsi"/>
          <w:sz w:val="16"/>
          <w:szCs w:val="16"/>
        </w:rPr>
        <w:t xml:space="preserve">n; Texas </w:t>
      </w:r>
      <w:r w:rsidR="00925F98" w:rsidRPr="00925F98">
        <w:rPr>
          <w:rFonts w:asciiTheme="minorHAnsi" w:hAnsiTheme="minorHAnsi"/>
          <w:sz w:val="16"/>
          <w:szCs w:val="16"/>
        </w:rPr>
        <w:t>Revolution and Call for Annexation; Western Migration; Polk and Expansionism-Terri</w:t>
      </w:r>
      <w:r>
        <w:rPr>
          <w:rFonts w:asciiTheme="minorHAnsi" w:hAnsiTheme="minorHAnsi"/>
          <w:sz w:val="16"/>
          <w:szCs w:val="16"/>
        </w:rPr>
        <w:t xml:space="preserve">torial Acquisition, The </w:t>
      </w:r>
      <w:r w:rsidR="00925F98" w:rsidRPr="00925F98">
        <w:rPr>
          <w:rFonts w:asciiTheme="minorHAnsi" w:hAnsiTheme="minorHAnsi"/>
          <w:sz w:val="16"/>
          <w:szCs w:val="16"/>
        </w:rPr>
        <w:t>War with Mexico, and the Extension of the Slavery Debate; The Oregon Controversy</w:t>
      </w:r>
    </w:p>
    <w:p w:rsidR="00925F98" w:rsidRPr="00925F98" w:rsidRDefault="00925F98" w:rsidP="00925F98">
      <w:pPr>
        <w:rPr>
          <w:rFonts w:asciiTheme="minorHAnsi" w:hAnsiTheme="minorHAnsi"/>
          <w:sz w:val="16"/>
          <w:szCs w:val="16"/>
        </w:rPr>
      </w:pPr>
    </w:p>
    <w:p w:rsidR="002D1F7D" w:rsidRDefault="00925F98" w:rsidP="00925F98">
      <w:pPr>
        <w:rPr>
          <w:rFonts w:asciiTheme="minorHAnsi" w:hAnsiTheme="minorHAnsi"/>
          <w:sz w:val="16"/>
          <w:szCs w:val="16"/>
          <w:u w:val="single"/>
        </w:rPr>
      </w:pPr>
      <w:r w:rsidRPr="00925F98">
        <w:rPr>
          <w:rFonts w:asciiTheme="minorHAnsi" w:hAnsiTheme="minorHAnsi"/>
          <w:b/>
          <w:sz w:val="16"/>
          <w:szCs w:val="16"/>
          <w:u w:val="single"/>
        </w:rPr>
        <w:t xml:space="preserve">Unit Six: Disunion and </w:t>
      </w:r>
      <w:proofErr w:type="gramStart"/>
      <w:r w:rsidRPr="00925F98">
        <w:rPr>
          <w:rFonts w:asciiTheme="minorHAnsi" w:hAnsiTheme="minorHAnsi"/>
          <w:b/>
          <w:sz w:val="16"/>
          <w:szCs w:val="16"/>
          <w:u w:val="single"/>
        </w:rPr>
        <w:t>The</w:t>
      </w:r>
      <w:proofErr w:type="gramEnd"/>
      <w:r w:rsidRPr="00925F98">
        <w:rPr>
          <w:rFonts w:asciiTheme="minorHAnsi" w:hAnsiTheme="minorHAnsi"/>
          <w:b/>
          <w:sz w:val="16"/>
          <w:szCs w:val="16"/>
          <w:u w:val="single"/>
        </w:rPr>
        <w:t xml:space="preserve"> Civil War 1848-1865</w:t>
      </w:r>
    </w:p>
    <w:p w:rsidR="00925F98" w:rsidRPr="00925F98" w:rsidRDefault="00925F98" w:rsidP="002D1F7D">
      <w:pPr>
        <w:ind w:left="720"/>
        <w:rPr>
          <w:rFonts w:asciiTheme="minorHAnsi" w:hAnsiTheme="minorHAnsi"/>
          <w:sz w:val="16"/>
          <w:szCs w:val="16"/>
          <w:u w:val="single"/>
        </w:rPr>
      </w:pPr>
      <w:r w:rsidRPr="00925F98">
        <w:rPr>
          <w:rFonts w:asciiTheme="minorHAnsi" w:hAnsiTheme="minorHAnsi"/>
          <w:sz w:val="16"/>
          <w:szCs w:val="16"/>
        </w:rPr>
        <w:t>Discussion Topics: The Balance of Power in the Senate; Pro- vs. Anti-Slavery Con</w:t>
      </w:r>
      <w:r w:rsidR="002D1F7D">
        <w:rPr>
          <w:rFonts w:asciiTheme="minorHAnsi" w:hAnsiTheme="minorHAnsi"/>
          <w:sz w:val="16"/>
          <w:szCs w:val="16"/>
        </w:rPr>
        <w:t xml:space="preserve">flicts; Compromises and </w:t>
      </w:r>
      <w:r w:rsidRPr="00925F98">
        <w:rPr>
          <w:rFonts w:asciiTheme="minorHAnsi" w:hAnsiTheme="minorHAnsi"/>
          <w:sz w:val="16"/>
          <w:szCs w:val="16"/>
        </w:rPr>
        <w:t xml:space="preserve">Popular Sovereignty; </w:t>
      </w:r>
      <w:proofErr w:type="spellStart"/>
      <w:r w:rsidRPr="00925F98">
        <w:rPr>
          <w:rFonts w:asciiTheme="minorHAnsi" w:hAnsiTheme="minorHAnsi"/>
          <w:sz w:val="16"/>
          <w:szCs w:val="16"/>
        </w:rPr>
        <w:t>Dred</w:t>
      </w:r>
      <w:proofErr w:type="spellEnd"/>
      <w:r w:rsidRPr="00925F98">
        <w:rPr>
          <w:rFonts w:asciiTheme="minorHAnsi" w:hAnsiTheme="minorHAnsi"/>
          <w:sz w:val="16"/>
          <w:szCs w:val="16"/>
        </w:rPr>
        <w:t xml:space="preserve"> Scott; Emergence of the Republican Party and the Elect</w:t>
      </w:r>
      <w:r w:rsidR="002D1F7D">
        <w:rPr>
          <w:rFonts w:asciiTheme="minorHAnsi" w:hAnsiTheme="minorHAnsi"/>
          <w:sz w:val="16"/>
          <w:szCs w:val="16"/>
        </w:rPr>
        <w:t xml:space="preserve">ion of 1860; Secession; </w:t>
      </w:r>
      <w:r w:rsidRPr="00925F98">
        <w:rPr>
          <w:rFonts w:asciiTheme="minorHAnsi" w:hAnsiTheme="minorHAnsi"/>
          <w:sz w:val="16"/>
          <w:szCs w:val="16"/>
        </w:rPr>
        <w:t>Strengths and Weaknesses of the Union and the Confederacy; The Civil War and Surrender</w:t>
      </w:r>
    </w:p>
    <w:p w:rsidR="00925F98" w:rsidRPr="00925F98" w:rsidRDefault="00925F98" w:rsidP="00925F98">
      <w:pPr>
        <w:rPr>
          <w:rFonts w:asciiTheme="minorHAnsi" w:hAnsiTheme="minorHAnsi"/>
          <w:b/>
          <w:sz w:val="16"/>
          <w:szCs w:val="16"/>
          <w:u w:val="single"/>
        </w:rPr>
      </w:pPr>
    </w:p>
    <w:p w:rsidR="002D1F7D" w:rsidRDefault="002D1F7D" w:rsidP="002D1F7D">
      <w:pPr>
        <w:rPr>
          <w:rFonts w:asciiTheme="minorHAnsi" w:hAnsiTheme="minorHAnsi"/>
          <w:b/>
          <w:sz w:val="16"/>
          <w:szCs w:val="16"/>
          <w:u w:val="single"/>
        </w:rPr>
      </w:pPr>
    </w:p>
    <w:p w:rsidR="002D1F7D" w:rsidRDefault="002D1F7D" w:rsidP="002D1F7D">
      <w:pPr>
        <w:rPr>
          <w:rFonts w:asciiTheme="minorHAnsi" w:hAnsiTheme="minorHAnsi"/>
          <w:b/>
          <w:sz w:val="16"/>
          <w:szCs w:val="16"/>
          <w:u w:val="single"/>
        </w:rPr>
      </w:pPr>
    </w:p>
    <w:p w:rsidR="002D1F7D" w:rsidRDefault="002D1F7D" w:rsidP="002D1F7D">
      <w:pPr>
        <w:rPr>
          <w:rFonts w:asciiTheme="minorHAnsi" w:hAnsiTheme="minorHAnsi"/>
          <w:b/>
          <w:sz w:val="16"/>
          <w:szCs w:val="16"/>
          <w:u w:val="single"/>
        </w:rPr>
      </w:pPr>
    </w:p>
    <w:p w:rsidR="002D1F7D" w:rsidRDefault="00925F98" w:rsidP="002D1F7D">
      <w:pPr>
        <w:rPr>
          <w:rFonts w:asciiTheme="minorHAnsi" w:hAnsiTheme="minorHAnsi"/>
          <w:b/>
          <w:sz w:val="16"/>
          <w:szCs w:val="16"/>
          <w:u w:val="single"/>
        </w:rPr>
      </w:pPr>
      <w:r w:rsidRPr="00925F98">
        <w:rPr>
          <w:rFonts w:asciiTheme="minorHAnsi" w:hAnsiTheme="minorHAnsi"/>
          <w:b/>
          <w:sz w:val="16"/>
          <w:szCs w:val="16"/>
          <w:u w:val="single"/>
        </w:rPr>
        <w:t>Unit Seven: Reconstruction and Western Expansion 1865-1896</w:t>
      </w:r>
    </w:p>
    <w:p w:rsidR="00925F98" w:rsidRPr="002D1F7D" w:rsidRDefault="00925F98" w:rsidP="002D1F7D">
      <w:pPr>
        <w:ind w:left="720"/>
        <w:rPr>
          <w:rFonts w:asciiTheme="minorHAnsi" w:hAnsiTheme="minorHAnsi"/>
          <w:b/>
          <w:sz w:val="16"/>
          <w:szCs w:val="16"/>
          <w:u w:val="single"/>
        </w:rPr>
      </w:pPr>
      <w:r w:rsidRPr="00925F98">
        <w:rPr>
          <w:rFonts w:asciiTheme="minorHAnsi" w:hAnsiTheme="minorHAnsi"/>
          <w:sz w:val="16"/>
          <w:szCs w:val="16"/>
        </w:rPr>
        <w:t xml:space="preserve">Discussion Topics: Reconstruction Plans; Johnson and Impeachment; Southern Economy and Society; The Increased Role of African Americans in Politics; The Collapse and Legacy of Reconstruction; Constitutional Changes; </w:t>
      </w:r>
      <w:proofErr w:type="spellStart"/>
      <w:r w:rsidRPr="00925F98">
        <w:rPr>
          <w:rFonts w:asciiTheme="minorHAnsi" w:hAnsiTheme="minorHAnsi"/>
          <w:sz w:val="16"/>
          <w:szCs w:val="16"/>
        </w:rPr>
        <w:t>Grantism</w:t>
      </w:r>
      <w:proofErr w:type="spellEnd"/>
      <w:r w:rsidRPr="00925F98">
        <w:rPr>
          <w:rFonts w:asciiTheme="minorHAnsi" w:hAnsiTheme="minorHAnsi"/>
          <w:sz w:val="16"/>
          <w:szCs w:val="16"/>
        </w:rPr>
        <w:t>; Bi-</w:t>
      </w:r>
      <w:proofErr w:type="spellStart"/>
      <w:r w:rsidRPr="00925F98">
        <w:rPr>
          <w:rFonts w:asciiTheme="minorHAnsi" w:hAnsiTheme="minorHAnsi"/>
          <w:sz w:val="16"/>
          <w:szCs w:val="16"/>
        </w:rPr>
        <w:t>Medalism</w:t>
      </w:r>
      <w:proofErr w:type="spellEnd"/>
      <w:r w:rsidRPr="00925F98">
        <w:rPr>
          <w:rFonts w:asciiTheme="minorHAnsi" w:hAnsiTheme="minorHAnsi"/>
          <w:sz w:val="16"/>
          <w:szCs w:val="16"/>
        </w:rPr>
        <w:t>, Currency, and Deflation; Election of 1896; Political Controversy; Populism; the conquest of Native Americans; Mining and Cattle on the New Frontier; the Industrialized Agriculture; The Frontier Closes</w:t>
      </w:r>
    </w:p>
    <w:p w:rsidR="00925F98" w:rsidRPr="00925F98" w:rsidRDefault="00925F98" w:rsidP="00925F98">
      <w:pPr>
        <w:ind w:firstLine="720"/>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Spring Semester</w:t>
      </w: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Eight: The Gilded Age 1865-1896</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 xml:space="preserve">Discussion Topics: Political Machines; National Politics and the Influence of Corporate America; Growth of Industry; Corporate Consolidation and Big Business; Rise of Cities; Social Darwinism and the Gospel of Wealth; Urban Reform; The Rise of Labor Unions and Political Machines; New Wave Immigration and </w:t>
      </w:r>
      <w:proofErr w:type="spellStart"/>
      <w:r w:rsidRPr="00925F98">
        <w:rPr>
          <w:rFonts w:asciiTheme="minorHAnsi" w:hAnsiTheme="minorHAnsi"/>
          <w:sz w:val="16"/>
          <w:szCs w:val="16"/>
        </w:rPr>
        <w:t>Nativism</w:t>
      </w:r>
      <w:proofErr w:type="spellEnd"/>
      <w:r w:rsidRPr="00925F98">
        <w:rPr>
          <w:rFonts w:asciiTheme="minorHAnsi" w:hAnsiTheme="minorHAnsi"/>
          <w:sz w:val="16"/>
          <w:szCs w:val="16"/>
        </w:rPr>
        <w:t>; Literary Landmarks and Intellectual Achievements; The Rise of Entertainment; Native American Conquest and Assimilation; Industrialization of Agriculture; Closing the Frontier</w:t>
      </w:r>
    </w:p>
    <w:p w:rsidR="00925F98" w:rsidRPr="00925F98" w:rsidRDefault="00925F98" w:rsidP="00925F98">
      <w:pPr>
        <w:ind w:firstLine="360"/>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 xml:space="preserve">Unit </w:t>
      </w:r>
      <w:proofErr w:type="gramStart"/>
      <w:r w:rsidRPr="00925F98">
        <w:rPr>
          <w:rFonts w:asciiTheme="minorHAnsi" w:hAnsiTheme="minorHAnsi"/>
          <w:b/>
          <w:sz w:val="16"/>
          <w:szCs w:val="16"/>
          <w:u w:val="single"/>
        </w:rPr>
        <w:t>Nine :Progressivism</w:t>
      </w:r>
      <w:proofErr w:type="gramEnd"/>
      <w:r w:rsidRPr="00925F98">
        <w:rPr>
          <w:rFonts w:asciiTheme="minorHAnsi" w:hAnsiTheme="minorHAnsi"/>
          <w:b/>
          <w:sz w:val="16"/>
          <w:szCs w:val="16"/>
          <w:u w:val="single"/>
        </w:rPr>
        <w:t xml:space="preserve"> 1901-1916</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Roots of Progressive Reform; Municipal, State, and Federal Reforms; Progressive Presidents: Roosevelt, Taft, and Wilson; Changing Role of Women; Urban Black America; Muckrakers; Progressive Reforms: Bank Reform, Labor Reform, Prohibition, Corporate Regulations, Consumer Protection, Immigration Restrictions, Women’s Suffrage, Race Reform, Scientific Management, Conservation</w:t>
      </w:r>
    </w:p>
    <w:p w:rsidR="00925F98" w:rsidRPr="00925F98" w:rsidRDefault="00925F98" w:rsidP="00925F98">
      <w:pPr>
        <w:ind w:firstLine="720"/>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 xml:space="preserve">Unit Ten: Imperialism and World War </w:t>
      </w:r>
      <w:proofErr w:type="gramStart"/>
      <w:r w:rsidRPr="00925F98">
        <w:rPr>
          <w:rFonts w:asciiTheme="minorHAnsi" w:hAnsiTheme="minorHAnsi"/>
          <w:b/>
          <w:sz w:val="16"/>
          <w:szCs w:val="16"/>
          <w:u w:val="single"/>
        </w:rPr>
        <w:t>I  1890</w:t>
      </w:r>
      <w:proofErr w:type="gramEnd"/>
      <w:r w:rsidRPr="00925F98">
        <w:rPr>
          <w:rFonts w:asciiTheme="minorHAnsi" w:hAnsiTheme="minorHAnsi"/>
          <w:b/>
          <w:sz w:val="16"/>
          <w:szCs w:val="16"/>
          <w:u w:val="single"/>
        </w:rPr>
        <w:t>-1916</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Political and Economic Expansion; Spanish-American War; The “Open Door” Policy; Panama Canal; America’s Role in Hawaii, Cuba, Puerto Rico, Guam; the War in Europe; American Neutrality; The War at Home; Wilson’s Fourteen Points; Conscription; America in France; Treaty of Versailles; Postwar Economy and Society</w:t>
      </w:r>
    </w:p>
    <w:p w:rsidR="00925F98" w:rsidRPr="00925F98" w:rsidRDefault="00925F98" w:rsidP="00925F98">
      <w:pPr>
        <w:rPr>
          <w:rFonts w:asciiTheme="minorHAnsi" w:hAnsiTheme="minorHAnsi"/>
          <w:sz w:val="16"/>
          <w:szCs w:val="16"/>
          <w:u w:val="single"/>
        </w:rPr>
      </w:pPr>
    </w:p>
    <w:p w:rsidR="00925F98" w:rsidRPr="00925F98" w:rsidRDefault="00925F98" w:rsidP="00925F98">
      <w:pPr>
        <w:rPr>
          <w:rFonts w:asciiTheme="minorHAnsi" w:hAnsiTheme="minorHAnsi"/>
          <w:sz w:val="16"/>
          <w:szCs w:val="16"/>
          <w:u w:val="single"/>
        </w:rPr>
      </w:pPr>
      <w:r w:rsidRPr="00925F98">
        <w:rPr>
          <w:rFonts w:asciiTheme="minorHAnsi" w:hAnsiTheme="minorHAnsi"/>
          <w:b/>
          <w:sz w:val="16"/>
          <w:szCs w:val="16"/>
          <w:u w:val="single"/>
        </w:rPr>
        <w:t xml:space="preserve">Unit Eleven: The 1920s, </w:t>
      </w:r>
      <w:proofErr w:type="gramStart"/>
      <w:r w:rsidRPr="00925F98">
        <w:rPr>
          <w:rFonts w:asciiTheme="minorHAnsi" w:hAnsiTheme="minorHAnsi"/>
          <w:b/>
          <w:sz w:val="16"/>
          <w:szCs w:val="16"/>
          <w:u w:val="single"/>
        </w:rPr>
        <w:t>The</w:t>
      </w:r>
      <w:proofErr w:type="gramEnd"/>
      <w:r w:rsidRPr="00925F98">
        <w:rPr>
          <w:rFonts w:asciiTheme="minorHAnsi" w:hAnsiTheme="minorHAnsi"/>
          <w:b/>
          <w:sz w:val="16"/>
          <w:szCs w:val="16"/>
          <w:u w:val="single"/>
        </w:rPr>
        <w:t xml:space="preserve"> Great Depression, and the New Deal 1919-1939</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 xml:space="preserve">Discussion Topics: Consumerism; Mass Production; Politics of the ‘20s: Harding, Coolidge, and Hoover; Modernism; Religious Fundamentalism; </w:t>
      </w:r>
      <w:proofErr w:type="spellStart"/>
      <w:r w:rsidRPr="00925F98">
        <w:rPr>
          <w:rFonts w:asciiTheme="minorHAnsi" w:hAnsiTheme="minorHAnsi"/>
          <w:sz w:val="16"/>
          <w:szCs w:val="16"/>
        </w:rPr>
        <w:t>Nativism</w:t>
      </w:r>
      <w:proofErr w:type="spellEnd"/>
      <w:r w:rsidRPr="00925F98">
        <w:rPr>
          <w:rFonts w:asciiTheme="minorHAnsi" w:hAnsiTheme="minorHAnsi"/>
          <w:sz w:val="16"/>
          <w:szCs w:val="16"/>
        </w:rPr>
        <w:t xml:space="preserve">; Prohibition; Equality for Women and African Americans; Isolationist Foreign Policy; The “Red Scare”; Immigration Restrictions; Causes of the Great Depression’ FDR’s New Deal: Relief, Recovery, and Reform; Labor Unions; Critics of the New Deal; Radio and Life during the Depression </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Twelve: World War II 1933-1945</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Fascism and Militarism in Europe; American Neutrality; Pearl Harbor and War Declaration; American War Strategy; Wartime Conferences; The Atomic Age; America as a Global Power; War Economy; War Propaganda; Major Battles; Impact of the War on the American Economy; Changing American Demographics; Women during War; Wartime Civil Rights; The Expanding Federal Government; America’s Reaction to the Holocaust; Japanese Internment</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Thirteen: Early Cold War Years 1945-1960</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Roots of the Cold War; Truman’s Containment and the Marshall Plan; Asia’s Cold War; Eisenhower’ and Kennedy’s Diplomatic Policy; Korean War; Second Red Scare; McCarthyism; The Cold War at Home; Truman’s Fair Deal; The United Nations; NATO; Modern Civil Rights Movement; Rise of Suburbia; American Affluence; Conformity and Counterculture; Space Race; Medical Advancements; the Warren Court; Age of Computers; the Baby Boom; Urban Poverty; Migration to the Sunbelt</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Fourteen: The1960s Cold War and the Civil Rights Movement</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Kennedy’s New Frontier; Johnson’s Great Society; Civil Rights Movement; Continuing the Cold War; Beginnings of Antiwar Sentiments; Liberalism; “Black Power”</w:t>
      </w:r>
    </w:p>
    <w:p w:rsidR="00925F98" w:rsidRPr="00925F98" w:rsidRDefault="00925F98" w:rsidP="00925F98">
      <w:pPr>
        <w:rPr>
          <w:rFonts w:asciiTheme="minorHAnsi" w:hAnsiTheme="minorHAnsi"/>
          <w:sz w:val="16"/>
          <w:szCs w:val="16"/>
          <w:u w:val="single"/>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Unit Fifteen: The Seventies: Vietnam, Feminism, and Late Cold War</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 xml:space="preserve">Discussion Topics: the 1968 Election and the “Silent Majority”; Nixon’s Presidency: Vietnam, China, and Watergate; The Energy Crisis; Deindustrialization; a Service Economy; the Women’s Movement and Feminism; America’s Antiwar Movement and Open Resistance; Youth Culture; Sexual Revolution; The War: </w:t>
      </w:r>
      <w:proofErr w:type="spellStart"/>
      <w:r w:rsidRPr="00925F98">
        <w:rPr>
          <w:rFonts w:asciiTheme="minorHAnsi" w:hAnsiTheme="minorHAnsi"/>
          <w:sz w:val="16"/>
          <w:szCs w:val="16"/>
        </w:rPr>
        <w:t>Vietnamization</w:t>
      </w:r>
      <w:proofErr w:type="spellEnd"/>
      <w:r w:rsidRPr="00925F98">
        <w:rPr>
          <w:rFonts w:asciiTheme="minorHAnsi" w:hAnsiTheme="minorHAnsi"/>
          <w:sz w:val="16"/>
          <w:szCs w:val="16"/>
        </w:rPr>
        <w:t xml:space="preserve">, the </w:t>
      </w:r>
      <w:proofErr w:type="spellStart"/>
      <w:r w:rsidRPr="00925F98">
        <w:rPr>
          <w:rFonts w:asciiTheme="minorHAnsi" w:hAnsiTheme="minorHAnsi"/>
          <w:sz w:val="16"/>
          <w:szCs w:val="16"/>
        </w:rPr>
        <w:t>Tet</w:t>
      </w:r>
      <w:proofErr w:type="spellEnd"/>
      <w:r w:rsidRPr="00925F98">
        <w:rPr>
          <w:rFonts w:asciiTheme="minorHAnsi" w:hAnsiTheme="minorHAnsi"/>
          <w:sz w:val="16"/>
          <w:szCs w:val="16"/>
        </w:rPr>
        <w:t xml:space="preserve"> Offensive, Assassinations, Détente</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sz w:val="16"/>
          <w:szCs w:val="16"/>
          <w:u w:val="single"/>
        </w:rPr>
        <w:br/>
      </w:r>
      <w:r w:rsidRPr="00925F98">
        <w:rPr>
          <w:rFonts w:asciiTheme="minorHAnsi" w:hAnsiTheme="minorHAnsi"/>
          <w:b/>
          <w:sz w:val="16"/>
          <w:szCs w:val="16"/>
          <w:u w:val="single"/>
        </w:rPr>
        <w:t>Unit Sixteen: Conservatism and the Post-Cold War Era</w:t>
      </w:r>
    </w:p>
    <w:p w:rsidR="00925F98" w:rsidRPr="00925F98" w:rsidRDefault="00925F98" w:rsidP="002D1F7D">
      <w:pPr>
        <w:ind w:left="720"/>
        <w:rPr>
          <w:rFonts w:asciiTheme="minorHAnsi" w:hAnsiTheme="minorHAnsi"/>
          <w:sz w:val="16"/>
          <w:szCs w:val="16"/>
        </w:rPr>
      </w:pPr>
      <w:r w:rsidRPr="00925F98">
        <w:rPr>
          <w:rFonts w:asciiTheme="minorHAnsi" w:hAnsiTheme="minorHAnsi"/>
          <w:sz w:val="16"/>
          <w:szCs w:val="16"/>
        </w:rPr>
        <w:t>Discussion Topics: The New Right; the Reagan Revolution; Immigration Surge; A Changing Economy: Biotechnology, Mass Communications, and Computers; Politics in a Multicultural America; Globalization of the American Economy; Foreign Policy Changes; Terrorism at Home and Abroad; Global Environmental Concerns; the Aging Baby Boomer; The Middle East: Oil, Terrorism, Iran-Contra, Wars in the Desert, Peace Accords; The Cold War Ends; Reaganomics; Reagan and the Soviet Union; the Religious Right; Conservatism in the Courts; the Energy Crisis; Turn-of-the Century Presidents: Bush, Clinton, and Bush; a High-Tech Economy; the Feminist Revolution;  High-Tech America; America’s Changing Family; Immigration and Assimilation: Latin America</w:t>
      </w:r>
    </w:p>
    <w:p w:rsidR="00736202" w:rsidRPr="00043AE1" w:rsidRDefault="00736202" w:rsidP="00282165">
      <w:pPr>
        <w:rPr>
          <w:rFonts w:asciiTheme="minorHAnsi" w:hAnsiTheme="minorHAnsi"/>
          <w:b/>
          <w:sz w:val="16"/>
          <w:szCs w:val="16"/>
        </w:rPr>
      </w:pPr>
    </w:p>
    <w:p w:rsidR="00996CAE" w:rsidRPr="00043AE1" w:rsidRDefault="00996CAE" w:rsidP="00282165">
      <w:pPr>
        <w:rPr>
          <w:rFonts w:asciiTheme="minorHAnsi" w:hAnsiTheme="minorHAnsi" w:cs="Arial"/>
          <w:b/>
          <w:i/>
          <w:sz w:val="16"/>
          <w:szCs w:val="16"/>
          <w:u w:val="single"/>
        </w:rPr>
      </w:pPr>
      <w:r w:rsidRPr="00043AE1">
        <w:rPr>
          <w:rFonts w:asciiTheme="minorHAnsi" w:hAnsiTheme="minorHAnsi" w:cs="Arial"/>
          <w:b/>
          <w:i/>
          <w:sz w:val="16"/>
          <w:szCs w:val="16"/>
          <w:u w:val="single"/>
        </w:rPr>
        <w:t xml:space="preserve">CLASSROOM </w:t>
      </w:r>
      <w:r w:rsidR="00925F98">
        <w:rPr>
          <w:rFonts w:asciiTheme="minorHAnsi" w:hAnsiTheme="minorHAnsi" w:cs="Arial"/>
          <w:b/>
          <w:i/>
          <w:sz w:val="16"/>
          <w:szCs w:val="16"/>
          <w:u w:val="single"/>
        </w:rPr>
        <w:t>EXPECTATIONS</w:t>
      </w:r>
      <w:r w:rsidRPr="00043AE1">
        <w:rPr>
          <w:rFonts w:asciiTheme="minorHAnsi" w:hAnsiTheme="minorHAnsi" w:cs="Arial"/>
          <w:b/>
          <w:i/>
          <w:sz w:val="16"/>
          <w:szCs w:val="16"/>
          <w:u w:val="single"/>
        </w:rPr>
        <w:t>:</w:t>
      </w:r>
    </w:p>
    <w:p w:rsidR="00996CAE" w:rsidRPr="00043AE1" w:rsidRDefault="00996CAE" w:rsidP="00996CAE">
      <w:pPr>
        <w:numPr>
          <w:ilvl w:val="0"/>
          <w:numId w:val="1"/>
        </w:numPr>
        <w:rPr>
          <w:rFonts w:asciiTheme="minorHAnsi" w:hAnsiTheme="minorHAnsi" w:cs="Arial"/>
          <w:sz w:val="16"/>
          <w:szCs w:val="16"/>
        </w:rPr>
      </w:pPr>
      <w:r w:rsidRPr="00043AE1">
        <w:rPr>
          <w:rFonts w:asciiTheme="minorHAnsi" w:hAnsiTheme="minorHAnsi" w:cs="Arial"/>
          <w:sz w:val="16"/>
          <w:szCs w:val="16"/>
        </w:rPr>
        <w:t>No one has the right to disrupt the learning process, no exceptions!</w:t>
      </w:r>
    </w:p>
    <w:p w:rsidR="00996CAE" w:rsidRPr="00043AE1" w:rsidRDefault="00996CAE" w:rsidP="00996CAE">
      <w:pPr>
        <w:numPr>
          <w:ilvl w:val="0"/>
          <w:numId w:val="1"/>
        </w:numPr>
        <w:rPr>
          <w:rFonts w:asciiTheme="minorHAnsi" w:hAnsiTheme="minorHAnsi" w:cs="Arial"/>
          <w:b/>
          <w:i/>
          <w:sz w:val="16"/>
          <w:szCs w:val="16"/>
          <w:u w:val="single"/>
        </w:rPr>
      </w:pPr>
      <w:r w:rsidRPr="00043AE1">
        <w:rPr>
          <w:rFonts w:asciiTheme="minorHAnsi" w:hAnsiTheme="minorHAnsi" w:cs="Arial"/>
          <w:sz w:val="16"/>
          <w:szCs w:val="16"/>
        </w:rPr>
        <w:t xml:space="preserve">Students are responsible for completing their own work. </w:t>
      </w:r>
      <w:r w:rsidRPr="00043AE1">
        <w:rPr>
          <w:rFonts w:asciiTheme="minorHAnsi" w:hAnsiTheme="minorHAnsi" w:cs="Arial"/>
          <w:b/>
          <w:sz w:val="16"/>
          <w:szCs w:val="16"/>
        </w:rPr>
        <w:t>Plagiarism, copying, or cheating of any kind will result in an automatic zero on the assignment or test</w:t>
      </w:r>
      <w:r w:rsidR="00646510" w:rsidRPr="00043AE1">
        <w:rPr>
          <w:rFonts w:asciiTheme="minorHAnsi" w:hAnsiTheme="minorHAnsi" w:cs="Arial"/>
          <w:b/>
          <w:sz w:val="16"/>
          <w:szCs w:val="16"/>
        </w:rPr>
        <w:t>, as well as the appropriate discipline referral.</w:t>
      </w:r>
    </w:p>
    <w:p w:rsidR="00996CAE" w:rsidRPr="00043AE1" w:rsidRDefault="00996CAE" w:rsidP="00996CAE">
      <w:pPr>
        <w:numPr>
          <w:ilvl w:val="0"/>
          <w:numId w:val="1"/>
        </w:numPr>
        <w:rPr>
          <w:rFonts w:asciiTheme="minorHAnsi" w:hAnsiTheme="minorHAnsi" w:cs="Arial"/>
          <w:b/>
          <w:sz w:val="16"/>
          <w:szCs w:val="16"/>
        </w:rPr>
      </w:pPr>
      <w:r w:rsidRPr="00043AE1">
        <w:rPr>
          <w:rFonts w:asciiTheme="minorHAnsi" w:hAnsiTheme="minorHAnsi" w:cs="Arial"/>
          <w:sz w:val="16"/>
          <w:szCs w:val="16"/>
        </w:rPr>
        <w:t xml:space="preserve">Be prepared for class </w:t>
      </w:r>
      <w:r w:rsidR="00646510" w:rsidRPr="00043AE1">
        <w:rPr>
          <w:rFonts w:asciiTheme="minorHAnsi" w:hAnsiTheme="minorHAnsi" w:cs="Arial"/>
          <w:sz w:val="16"/>
          <w:szCs w:val="16"/>
        </w:rPr>
        <w:t>every day</w:t>
      </w:r>
      <w:r w:rsidRPr="00043AE1">
        <w:rPr>
          <w:rFonts w:asciiTheme="minorHAnsi" w:hAnsiTheme="minorHAnsi" w:cs="Arial"/>
          <w:sz w:val="16"/>
          <w:szCs w:val="16"/>
        </w:rPr>
        <w:t>, this means you need to bring all of your mat</w:t>
      </w:r>
      <w:r w:rsidR="00646510" w:rsidRPr="00043AE1">
        <w:rPr>
          <w:rFonts w:asciiTheme="minorHAnsi" w:hAnsiTheme="minorHAnsi" w:cs="Arial"/>
          <w:sz w:val="16"/>
          <w:szCs w:val="16"/>
        </w:rPr>
        <w:t xml:space="preserve">erials and assignments with you.  </w:t>
      </w:r>
      <w:r w:rsidR="00646510" w:rsidRPr="00043AE1">
        <w:rPr>
          <w:rFonts w:asciiTheme="minorHAnsi" w:hAnsiTheme="minorHAnsi" w:cs="Arial"/>
          <w:b/>
          <w:sz w:val="16"/>
          <w:szCs w:val="16"/>
        </w:rPr>
        <w:t>(Pencil and paper</w:t>
      </w:r>
      <w:r w:rsidR="00282165" w:rsidRPr="00043AE1">
        <w:rPr>
          <w:rFonts w:asciiTheme="minorHAnsi" w:hAnsiTheme="minorHAnsi" w:cs="Arial"/>
          <w:b/>
          <w:sz w:val="16"/>
          <w:szCs w:val="16"/>
        </w:rPr>
        <w:t>, and notebook</w:t>
      </w:r>
      <w:r w:rsidR="00646510" w:rsidRPr="00043AE1">
        <w:rPr>
          <w:rFonts w:asciiTheme="minorHAnsi" w:hAnsiTheme="minorHAnsi" w:cs="Arial"/>
          <w:b/>
          <w:sz w:val="16"/>
          <w:szCs w:val="16"/>
        </w:rPr>
        <w:t xml:space="preserve"> will not </w:t>
      </w:r>
      <w:r w:rsidR="00925F98">
        <w:rPr>
          <w:rFonts w:asciiTheme="minorHAnsi" w:hAnsiTheme="minorHAnsi" w:cs="Arial"/>
          <w:b/>
          <w:sz w:val="16"/>
          <w:szCs w:val="16"/>
        </w:rPr>
        <w:t xml:space="preserve">be provided by the instructor. </w:t>
      </w:r>
      <w:r w:rsidR="00646510" w:rsidRPr="00043AE1">
        <w:rPr>
          <w:rFonts w:asciiTheme="minorHAnsi" w:hAnsiTheme="minorHAnsi" w:cs="Arial"/>
          <w:b/>
          <w:sz w:val="16"/>
          <w:szCs w:val="16"/>
        </w:rPr>
        <w:t>Textbooks must be brought to class)</w:t>
      </w:r>
    </w:p>
    <w:p w:rsidR="00996CAE" w:rsidRDefault="00996CAE" w:rsidP="00996CAE">
      <w:pPr>
        <w:numPr>
          <w:ilvl w:val="0"/>
          <w:numId w:val="1"/>
        </w:numPr>
        <w:rPr>
          <w:rFonts w:asciiTheme="minorHAnsi" w:hAnsiTheme="minorHAnsi" w:cs="Arial"/>
          <w:sz w:val="16"/>
          <w:szCs w:val="16"/>
        </w:rPr>
      </w:pPr>
      <w:r w:rsidRPr="00043AE1">
        <w:rPr>
          <w:rFonts w:asciiTheme="minorHAnsi" w:hAnsiTheme="minorHAnsi" w:cs="Arial"/>
          <w:sz w:val="16"/>
          <w:szCs w:val="16"/>
        </w:rPr>
        <w:t>All school rules will be enforced including, but not limited to</w:t>
      </w:r>
      <w:r w:rsidR="004D2935" w:rsidRPr="004D2935">
        <w:rPr>
          <w:rFonts w:asciiTheme="minorHAnsi" w:hAnsiTheme="minorHAnsi" w:cs="Arial"/>
          <w:sz w:val="16"/>
          <w:szCs w:val="16"/>
        </w:rPr>
        <w:t>:</w:t>
      </w:r>
      <w:r w:rsidRPr="00043AE1">
        <w:rPr>
          <w:rFonts w:asciiTheme="minorHAnsi" w:hAnsiTheme="minorHAnsi" w:cs="Arial"/>
          <w:b/>
          <w:sz w:val="16"/>
          <w:szCs w:val="16"/>
        </w:rPr>
        <w:t xml:space="preserve"> no </w:t>
      </w:r>
      <w:r w:rsidR="004D2935">
        <w:rPr>
          <w:rFonts w:asciiTheme="minorHAnsi" w:hAnsiTheme="minorHAnsi" w:cs="Arial"/>
          <w:b/>
          <w:sz w:val="16"/>
          <w:szCs w:val="16"/>
        </w:rPr>
        <w:t xml:space="preserve">personal </w:t>
      </w:r>
      <w:r w:rsidRPr="00043AE1">
        <w:rPr>
          <w:rFonts w:asciiTheme="minorHAnsi" w:hAnsiTheme="minorHAnsi" w:cs="Arial"/>
          <w:b/>
          <w:sz w:val="16"/>
          <w:szCs w:val="16"/>
        </w:rPr>
        <w:t>electronic devices in class, dress code appropriate attire and the removal of hats in the classroom.</w:t>
      </w:r>
      <w:r w:rsidRPr="00043AE1">
        <w:rPr>
          <w:rFonts w:asciiTheme="minorHAnsi" w:hAnsiTheme="minorHAnsi" w:cs="Arial"/>
          <w:sz w:val="16"/>
          <w:szCs w:val="16"/>
        </w:rPr>
        <w:t xml:space="preserve"> </w:t>
      </w:r>
    </w:p>
    <w:p w:rsidR="00996CAE" w:rsidRPr="00043AE1" w:rsidRDefault="004D2935" w:rsidP="00996CAE">
      <w:pPr>
        <w:spacing w:before="240"/>
        <w:rPr>
          <w:rFonts w:asciiTheme="minorHAnsi" w:hAnsiTheme="minorHAnsi" w:cs="Arial"/>
          <w:i/>
          <w:sz w:val="16"/>
          <w:szCs w:val="16"/>
          <w:u w:val="single"/>
        </w:rPr>
      </w:pPr>
      <w:r w:rsidRPr="00043AE1">
        <w:rPr>
          <w:rFonts w:asciiTheme="minorHAnsi" w:hAnsiTheme="minorHAnsi" w:cs="Arial"/>
          <w:b/>
          <w:i/>
          <w:sz w:val="16"/>
          <w:szCs w:val="16"/>
          <w:u w:val="single"/>
        </w:rPr>
        <w:t>CONSEQUENCES:</w:t>
      </w:r>
      <w:r w:rsidR="0005627B">
        <w:rPr>
          <w:rFonts w:asciiTheme="minorHAnsi" w:hAnsiTheme="minorHAnsi" w:cs="Arial"/>
          <w:b/>
          <w:i/>
          <w:sz w:val="16"/>
          <w:szCs w:val="16"/>
          <w:u w:val="single"/>
        </w:rPr>
        <w:t xml:space="preserve"> </w:t>
      </w:r>
    </w:p>
    <w:p w:rsidR="00AB176B" w:rsidRDefault="00AB176B" w:rsidP="00AB176B">
      <w:pPr>
        <w:numPr>
          <w:ilvl w:val="0"/>
          <w:numId w:val="2"/>
        </w:numPr>
        <w:rPr>
          <w:rFonts w:asciiTheme="minorHAnsi" w:hAnsiTheme="minorHAnsi" w:cs="Arial"/>
          <w:sz w:val="16"/>
          <w:szCs w:val="16"/>
        </w:rPr>
      </w:pPr>
      <w:r>
        <w:rPr>
          <w:rFonts w:asciiTheme="minorHAnsi" w:hAnsiTheme="minorHAnsi" w:cs="Arial"/>
          <w:sz w:val="16"/>
          <w:szCs w:val="16"/>
        </w:rPr>
        <w:t>Consequences will be determined according to the PBIS program policies and procedures. Please familiarize yourself with these in your student handbook.</w:t>
      </w:r>
    </w:p>
    <w:p w:rsidR="00736202" w:rsidRDefault="00736202" w:rsidP="00736202">
      <w:pPr>
        <w:ind w:left="720"/>
        <w:rPr>
          <w:rFonts w:asciiTheme="minorHAnsi" w:hAnsiTheme="minorHAnsi" w:cs="Arial"/>
          <w:sz w:val="16"/>
          <w:szCs w:val="16"/>
        </w:rPr>
      </w:pPr>
    </w:p>
    <w:p w:rsidR="00AB176B" w:rsidRDefault="00AB176B" w:rsidP="00736202">
      <w:pPr>
        <w:ind w:left="720"/>
        <w:rPr>
          <w:rFonts w:asciiTheme="minorHAnsi" w:hAnsiTheme="minorHAnsi" w:cs="Arial"/>
          <w:sz w:val="16"/>
          <w:szCs w:val="16"/>
        </w:rPr>
      </w:pPr>
    </w:p>
    <w:p w:rsidR="00AB176B" w:rsidRPr="00043AE1" w:rsidRDefault="00AB176B" w:rsidP="00736202">
      <w:pPr>
        <w:ind w:left="720"/>
        <w:rPr>
          <w:rFonts w:asciiTheme="minorHAnsi" w:hAnsiTheme="minorHAnsi" w:cs="Arial"/>
          <w:sz w:val="16"/>
          <w:szCs w:val="16"/>
        </w:rPr>
      </w:pPr>
    </w:p>
    <w:p w:rsidR="008E0184" w:rsidRDefault="008E0184" w:rsidP="00996CAE">
      <w:pPr>
        <w:rPr>
          <w:rFonts w:asciiTheme="minorHAnsi" w:hAnsiTheme="minorHAnsi" w:cs="Arial"/>
          <w:b/>
          <w:i/>
          <w:sz w:val="16"/>
          <w:szCs w:val="16"/>
          <w:u w:val="single"/>
        </w:rPr>
      </w:pPr>
    </w:p>
    <w:p w:rsidR="00996CAE" w:rsidRPr="00043AE1" w:rsidRDefault="00163C2E" w:rsidP="00996CAE">
      <w:pPr>
        <w:rPr>
          <w:rFonts w:asciiTheme="minorHAnsi" w:hAnsiTheme="minorHAnsi" w:cs="Arial"/>
          <w:b/>
          <w:sz w:val="16"/>
          <w:szCs w:val="16"/>
        </w:rPr>
      </w:pPr>
      <w:r w:rsidRPr="00043AE1">
        <w:rPr>
          <w:rFonts w:asciiTheme="minorHAnsi" w:hAnsiTheme="minorHAnsi" w:cs="Arial"/>
          <w:b/>
          <w:i/>
          <w:sz w:val="16"/>
          <w:szCs w:val="16"/>
          <w:u w:val="single"/>
        </w:rPr>
        <w:lastRenderedPageBreak/>
        <w:t>LATE WORK</w:t>
      </w:r>
      <w:r w:rsidR="00996CAE" w:rsidRPr="00043AE1">
        <w:rPr>
          <w:rFonts w:asciiTheme="minorHAnsi" w:hAnsiTheme="minorHAnsi" w:cs="Arial"/>
          <w:b/>
          <w:i/>
          <w:sz w:val="16"/>
          <w:szCs w:val="16"/>
          <w:u w:val="single"/>
        </w:rPr>
        <w:t>:</w:t>
      </w:r>
    </w:p>
    <w:p w:rsidR="00996CAE" w:rsidRPr="00043AE1" w:rsidRDefault="00B54C32" w:rsidP="005C16D1">
      <w:pPr>
        <w:rPr>
          <w:rFonts w:asciiTheme="minorHAnsi" w:hAnsiTheme="minorHAnsi" w:cs="Arial"/>
          <w:b/>
          <w:i/>
          <w:sz w:val="16"/>
          <w:szCs w:val="16"/>
          <w:u w:val="single"/>
        </w:rPr>
      </w:pPr>
      <w:r w:rsidRPr="00043AE1">
        <w:rPr>
          <w:rFonts w:asciiTheme="minorHAnsi" w:hAnsiTheme="minorHAnsi" w:cs="Arial"/>
          <w:b/>
          <w:i/>
          <w:sz w:val="16"/>
          <w:szCs w:val="16"/>
          <w:u w:val="single"/>
        </w:rPr>
        <w:t xml:space="preserve">I DO NOT ACCEPT LATE WORK AND I DO NOT GIVE PARTIAL CREDIT FOR LATE WORK. DO NOT COME TO ME DURING THE SEMESTER AND ASK TO MAKE UP MISSING WORK FROM EARLIER IN THE YEAR AS THE ANSWER WILL BE NO. </w:t>
      </w:r>
    </w:p>
    <w:p w:rsidR="00747817" w:rsidRDefault="00747817" w:rsidP="00163C2E">
      <w:pPr>
        <w:rPr>
          <w:rFonts w:asciiTheme="minorHAnsi" w:hAnsiTheme="minorHAnsi" w:cs="Arial"/>
          <w:b/>
          <w:i/>
          <w:sz w:val="16"/>
          <w:szCs w:val="16"/>
          <w:u w:val="single"/>
        </w:rPr>
      </w:pPr>
    </w:p>
    <w:p w:rsidR="00163C2E" w:rsidRPr="00043AE1" w:rsidRDefault="00E85A1A" w:rsidP="00163C2E">
      <w:pPr>
        <w:rPr>
          <w:rFonts w:asciiTheme="minorHAnsi" w:hAnsiTheme="minorHAnsi" w:cs="Arial"/>
          <w:b/>
          <w:i/>
          <w:sz w:val="16"/>
          <w:szCs w:val="16"/>
          <w:u w:val="single"/>
        </w:rPr>
      </w:pPr>
      <w:r>
        <w:rPr>
          <w:rFonts w:asciiTheme="minorHAnsi" w:hAnsiTheme="minorHAnsi" w:cs="Arial"/>
          <w:b/>
          <w:i/>
          <w:sz w:val="16"/>
          <w:szCs w:val="16"/>
          <w:u w:val="single"/>
        </w:rPr>
        <w:t>MAKE-UP WORK POLICY:</w:t>
      </w:r>
    </w:p>
    <w:p w:rsidR="00A326A4" w:rsidRDefault="00163C2E" w:rsidP="00163C2E">
      <w:pPr>
        <w:pStyle w:val="ListParagraph"/>
        <w:numPr>
          <w:ilvl w:val="0"/>
          <w:numId w:val="3"/>
        </w:num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 xml:space="preserve">Upon return to class after an absence, a student has one school day for each day missed to make up work/test assigned during his/her absence regardless of the number of days absent. For example, if a student is absent on Thursday and Friday, he/she will have Monday and Tuesday of the following week to make up work and must turn in the work that was assigned during the days absent on Wednesday.  </w:t>
      </w:r>
    </w:p>
    <w:p w:rsidR="00163C2E" w:rsidRPr="00043AE1" w:rsidRDefault="00163C2E" w:rsidP="00163C2E">
      <w:pPr>
        <w:pStyle w:val="ListParagraph"/>
        <w:numPr>
          <w:ilvl w:val="0"/>
          <w:numId w:val="3"/>
        </w:num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 xml:space="preserve">Coursework and assessments assigned </w:t>
      </w:r>
      <w:r w:rsidRPr="00043AE1">
        <w:rPr>
          <w:rFonts w:asciiTheme="minorHAnsi" w:hAnsiTheme="minorHAnsi" w:cs="Arial"/>
          <w:sz w:val="16"/>
          <w:szCs w:val="16"/>
          <w:u w:val="single"/>
        </w:rPr>
        <w:t>prior</w:t>
      </w:r>
      <w:r w:rsidRPr="00043AE1">
        <w:rPr>
          <w:rFonts w:asciiTheme="minorHAnsi" w:hAnsiTheme="minorHAnsi" w:cs="Arial"/>
          <w:sz w:val="16"/>
          <w:szCs w:val="16"/>
        </w:rPr>
        <w:t xml:space="preserve"> to the absence(s) may still be </w:t>
      </w:r>
      <w:r w:rsidRPr="00043AE1">
        <w:rPr>
          <w:rFonts w:asciiTheme="minorHAnsi" w:hAnsiTheme="minorHAnsi" w:cs="Arial"/>
          <w:sz w:val="16"/>
          <w:szCs w:val="16"/>
          <w:u w:val="single"/>
        </w:rPr>
        <w:t>due on the date assigned</w:t>
      </w:r>
      <w:r w:rsidRPr="00043AE1">
        <w:rPr>
          <w:rFonts w:asciiTheme="minorHAnsi" w:hAnsiTheme="minorHAnsi" w:cs="Arial"/>
          <w:sz w:val="16"/>
          <w:szCs w:val="16"/>
        </w:rPr>
        <w:t xml:space="preserve">. It is the student’s responsibility to check with </w:t>
      </w:r>
      <w:r w:rsidR="00A326A4">
        <w:rPr>
          <w:rFonts w:asciiTheme="minorHAnsi" w:hAnsiTheme="minorHAnsi" w:cs="Arial"/>
          <w:sz w:val="16"/>
          <w:szCs w:val="16"/>
        </w:rPr>
        <w:t>the instructor</w:t>
      </w:r>
      <w:r w:rsidRPr="00043AE1">
        <w:rPr>
          <w:rFonts w:asciiTheme="minorHAnsi" w:hAnsiTheme="minorHAnsi" w:cs="Arial"/>
          <w:sz w:val="16"/>
          <w:szCs w:val="16"/>
        </w:rPr>
        <w:t xml:space="preserve"> immediately upon return for work missed and possible adjustment of due dates. Teachers may choose to schedule an appointment with the student to arrange due dates as needed. </w:t>
      </w:r>
    </w:p>
    <w:p w:rsidR="00996CAE" w:rsidRPr="00043AE1" w:rsidRDefault="00996CAE" w:rsidP="00996CAE">
      <w:pPr>
        <w:numPr>
          <w:ilvl w:val="0"/>
          <w:numId w:val="3"/>
        </w:numPr>
        <w:rPr>
          <w:rFonts w:asciiTheme="minorHAnsi" w:hAnsiTheme="minorHAnsi" w:cs="Arial"/>
          <w:sz w:val="16"/>
          <w:szCs w:val="16"/>
        </w:rPr>
      </w:pPr>
      <w:r w:rsidRPr="00043AE1">
        <w:rPr>
          <w:rFonts w:asciiTheme="minorHAnsi" w:hAnsiTheme="minorHAnsi" w:cs="Arial"/>
          <w:sz w:val="16"/>
          <w:szCs w:val="16"/>
        </w:rPr>
        <w:t>All make-up work must be t</w:t>
      </w:r>
      <w:r w:rsidR="00E85A1A">
        <w:rPr>
          <w:rFonts w:asciiTheme="minorHAnsi" w:hAnsiTheme="minorHAnsi" w:cs="Arial"/>
          <w:sz w:val="16"/>
          <w:szCs w:val="16"/>
        </w:rPr>
        <w:t xml:space="preserve">urned into the appropriate </w:t>
      </w:r>
      <w:r w:rsidR="00B70021">
        <w:rPr>
          <w:rFonts w:asciiTheme="minorHAnsi" w:hAnsiTheme="minorHAnsi" w:cs="Arial"/>
          <w:sz w:val="16"/>
          <w:szCs w:val="16"/>
        </w:rPr>
        <w:t>basket or file.</w:t>
      </w:r>
    </w:p>
    <w:p w:rsidR="00163C2E" w:rsidRPr="00043AE1" w:rsidRDefault="00B54C32" w:rsidP="00163C2E">
      <w:pPr>
        <w:numPr>
          <w:ilvl w:val="0"/>
          <w:numId w:val="3"/>
        </w:numPr>
        <w:rPr>
          <w:rFonts w:asciiTheme="minorHAnsi" w:hAnsiTheme="minorHAnsi" w:cs="Arial"/>
          <w:sz w:val="16"/>
          <w:szCs w:val="16"/>
        </w:rPr>
      </w:pPr>
      <w:r w:rsidRPr="00043AE1">
        <w:rPr>
          <w:rFonts w:asciiTheme="minorHAnsi" w:hAnsiTheme="minorHAnsi" w:cs="Arial"/>
          <w:b/>
          <w:i/>
          <w:sz w:val="16"/>
          <w:szCs w:val="16"/>
        </w:rPr>
        <w:t>Absent students should check Mr</w:t>
      </w:r>
      <w:r w:rsidR="00163C2E" w:rsidRPr="00043AE1">
        <w:rPr>
          <w:rFonts w:asciiTheme="minorHAnsi" w:hAnsiTheme="minorHAnsi" w:cs="Arial"/>
          <w:b/>
          <w:i/>
          <w:sz w:val="16"/>
          <w:szCs w:val="16"/>
        </w:rPr>
        <w:t xml:space="preserve">. </w:t>
      </w:r>
      <w:proofErr w:type="spellStart"/>
      <w:r w:rsidR="00163C2E" w:rsidRPr="00043AE1">
        <w:rPr>
          <w:rFonts w:asciiTheme="minorHAnsi" w:hAnsiTheme="minorHAnsi" w:cs="Arial"/>
          <w:b/>
          <w:i/>
          <w:sz w:val="16"/>
          <w:szCs w:val="16"/>
        </w:rPr>
        <w:t>Pondy’s</w:t>
      </w:r>
      <w:proofErr w:type="spellEnd"/>
      <w:r w:rsidR="00163C2E" w:rsidRPr="00043AE1">
        <w:rPr>
          <w:rFonts w:asciiTheme="minorHAnsi" w:hAnsiTheme="minorHAnsi" w:cs="Arial"/>
          <w:b/>
          <w:i/>
          <w:sz w:val="16"/>
          <w:szCs w:val="16"/>
        </w:rPr>
        <w:t xml:space="preserve"> website for missing assignments.</w:t>
      </w:r>
    </w:p>
    <w:p w:rsidR="00DB2702" w:rsidRPr="00043AE1" w:rsidRDefault="00DB2702" w:rsidP="00996CAE">
      <w:pPr>
        <w:rPr>
          <w:rFonts w:asciiTheme="minorHAnsi" w:hAnsiTheme="minorHAnsi" w:cs="Arial"/>
          <w:b/>
          <w:i/>
          <w:sz w:val="16"/>
          <w:szCs w:val="16"/>
          <w:u w:val="single"/>
        </w:rPr>
      </w:pPr>
    </w:p>
    <w:p w:rsidR="00996CAE" w:rsidRPr="00043AE1" w:rsidRDefault="00996CAE" w:rsidP="00996CAE">
      <w:pPr>
        <w:rPr>
          <w:rFonts w:asciiTheme="minorHAnsi" w:hAnsiTheme="minorHAnsi" w:cs="Arial"/>
          <w:b/>
          <w:i/>
          <w:sz w:val="16"/>
          <w:szCs w:val="16"/>
          <w:u w:val="single"/>
        </w:rPr>
      </w:pPr>
      <w:r w:rsidRPr="00043AE1">
        <w:rPr>
          <w:rFonts w:asciiTheme="minorHAnsi" w:hAnsiTheme="minorHAnsi" w:cs="Arial"/>
          <w:b/>
          <w:i/>
          <w:sz w:val="16"/>
          <w:szCs w:val="16"/>
          <w:u w:val="single"/>
        </w:rPr>
        <w:t>TESTS AND QUIZZES:</w:t>
      </w:r>
    </w:p>
    <w:p w:rsidR="00996CAE" w:rsidRPr="00043AE1" w:rsidRDefault="00FD4852" w:rsidP="00996CAE">
      <w:pPr>
        <w:numPr>
          <w:ilvl w:val="0"/>
          <w:numId w:val="4"/>
        </w:numPr>
        <w:rPr>
          <w:rFonts w:asciiTheme="minorHAnsi" w:hAnsiTheme="minorHAnsi" w:cs="Arial"/>
          <w:sz w:val="16"/>
          <w:szCs w:val="16"/>
        </w:rPr>
      </w:pPr>
      <w:r w:rsidRPr="00043AE1">
        <w:rPr>
          <w:rFonts w:asciiTheme="minorHAnsi" w:hAnsiTheme="minorHAnsi" w:cs="Arial"/>
          <w:sz w:val="16"/>
          <w:szCs w:val="16"/>
        </w:rPr>
        <w:t>Tests will always be announced and will occur approximately every two weeks.</w:t>
      </w:r>
    </w:p>
    <w:p w:rsidR="00996CAE" w:rsidRPr="00043AE1" w:rsidRDefault="00925F98" w:rsidP="00996CAE">
      <w:pPr>
        <w:numPr>
          <w:ilvl w:val="0"/>
          <w:numId w:val="4"/>
        </w:numPr>
        <w:rPr>
          <w:rFonts w:asciiTheme="minorHAnsi" w:hAnsiTheme="minorHAnsi" w:cs="Arial"/>
          <w:sz w:val="16"/>
          <w:szCs w:val="16"/>
        </w:rPr>
      </w:pPr>
      <w:r>
        <w:rPr>
          <w:rFonts w:asciiTheme="minorHAnsi" w:hAnsiTheme="minorHAnsi" w:cs="Arial"/>
          <w:sz w:val="16"/>
          <w:szCs w:val="16"/>
        </w:rPr>
        <w:t>Reading quizzes will be given on a weekly basis</w:t>
      </w:r>
      <w:r w:rsidR="008E0184">
        <w:rPr>
          <w:rFonts w:asciiTheme="minorHAnsi" w:hAnsiTheme="minorHAnsi" w:cs="Arial"/>
          <w:sz w:val="16"/>
          <w:szCs w:val="16"/>
        </w:rPr>
        <w:t xml:space="preserve"> and are given prior to in class instruction.</w:t>
      </w:r>
    </w:p>
    <w:p w:rsidR="00736202" w:rsidRPr="00043AE1" w:rsidRDefault="00B54C32" w:rsidP="00736202">
      <w:pPr>
        <w:numPr>
          <w:ilvl w:val="0"/>
          <w:numId w:val="4"/>
        </w:numPr>
        <w:rPr>
          <w:rFonts w:asciiTheme="minorHAnsi" w:hAnsiTheme="minorHAnsi" w:cs="Arial"/>
          <w:sz w:val="16"/>
          <w:szCs w:val="16"/>
        </w:rPr>
      </w:pPr>
      <w:r w:rsidRPr="00043AE1">
        <w:rPr>
          <w:rFonts w:asciiTheme="minorHAnsi" w:hAnsiTheme="minorHAnsi" w:cs="Arial"/>
          <w:sz w:val="16"/>
          <w:szCs w:val="16"/>
        </w:rPr>
        <w:t xml:space="preserve">Test and quizzes will be made up the day of a student’s return from an absence </w:t>
      </w:r>
      <w:r w:rsidR="00B70021">
        <w:rPr>
          <w:rFonts w:asciiTheme="minorHAnsi" w:hAnsiTheme="minorHAnsi" w:cs="Arial"/>
          <w:sz w:val="16"/>
          <w:szCs w:val="16"/>
        </w:rPr>
        <w:t xml:space="preserve">before or after school </w:t>
      </w:r>
      <w:r w:rsidRPr="00043AE1">
        <w:rPr>
          <w:rFonts w:asciiTheme="minorHAnsi" w:hAnsiTheme="minorHAnsi" w:cs="Arial"/>
          <w:sz w:val="16"/>
          <w:szCs w:val="16"/>
        </w:rPr>
        <w:t>or at teacher’s discretion</w:t>
      </w:r>
      <w:r w:rsidR="00996CAE" w:rsidRPr="00043AE1">
        <w:rPr>
          <w:rFonts w:asciiTheme="minorHAnsi" w:hAnsiTheme="minorHAnsi" w:cs="Arial"/>
          <w:sz w:val="16"/>
          <w:szCs w:val="16"/>
        </w:rPr>
        <w:t>.</w:t>
      </w:r>
    </w:p>
    <w:p w:rsidR="00B54C32" w:rsidRDefault="00B54C32" w:rsidP="00736202">
      <w:pPr>
        <w:numPr>
          <w:ilvl w:val="0"/>
          <w:numId w:val="4"/>
        </w:numPr>
        <w:rPr>
          <w:rFonts w:asciiTheme="minorHAnsi" w:hAnsiTheme="minorHAnsi" w:cs="Arial"/>
          <w:sz w:val="16"/>
          <w:szCs w:val="16"/>
        </w:rPr>
      </w:pPr>
      <w:r w:rsidRPr="00043AE1">
        <w:rPr>
          <w:rFonts w:asciiTheme="minorHAnsi" w:hAnsiTheme="minorHAnsi" w:cs="Arial"/>
          <w:sz w:val="16"/>
          <w:szCs w:val="16"/>
        </w:rPr>
        <w:t>If you have been absent and you need to make up a test, please be aware that you must make arrangements with coaches, work, parents, rides, or other vested parties to make up the test the day of your return. “I have practice, work...” Is not a valid to put of</w:t>
      </w:r>
      <w:r w:rsidR="005C16D1" w:rsidRPr="00043AE1">
        <w:rPr>
          <w:rFonts w:asciiTheme="minorHAnsi" w:hAnsiTheme="minorHAnsi" w:cs="Arial"/>
          <w:sz w:val="16"/>
          <w:szCs w:val="16"/>
        </w:rPr>
        <w:t>f</w:t>
      </w:r>
      <w:r w:rsidRPr="00043AE1">
        <w:rPr>
          <w:rFonts w:asciiTheme="minorHAnsi" w:hAnsiTheme="minorHAnsi" w:cs="Arial"/>
          <w:sz w:val="16"/>
          <w:szCs w:val="16"/>
        </w:rPr>
        <w:t xml:space="preserve"> making up an exam</w:t>
      </w:r>
      <w:r w:rsidR="005C16D1" w:rsidRPr="00043AE1">
        <w:rPr>
          <w:rFonts w:asciiTheme="minorHAnsi" w:hAnsiTheme="minorHAnsi" w:cs="Arial"/>
          <w:sz w:val="16"/>
          <w:szCs w:val="16"/>
        </w:rPr>
        <w:t xml:space="preserve"> or quiz</w:t>
      </w:r>
      <w:r w:rsidR="00925F98">
        <w:rPr>
          <w:rFonts w:asciiTheme="minorHAnsi" w:hAnsiTheme="minorHAnsi" w:cs="Arial"/>
          <w:sz w:val="16"/>
          <w:szCs w:val="16"/>
        </w:rPr>
        <w:t>.</w:t>
      </w:r>
      <w:r w:rsidRPr="00043AE1">
        <w:rPr>
          <w:rFonts w:asciiTheme="minorHAnsi" w:hAnsiTheme="minorHAnsi" w:cs="Arial"/>
          <w:sz w:val="16"/>
          <w:szCs w:val="16"/>
        </w:rPr>
        <w:t xml:space="preserve"> </w:t>
      </w:r>
    </w:p>
    <w:p w:rsidR="00B70021" w:rsidRPr="00043AE1" w:rsidRDefault="00B70021" w:rsidP="00736202">
      <w:pPr>
        <w:numPr>
          <w:ilvl w:val="0"/>
          <w:numId w:val="4"/>
        </w:numPr>
        <w:rPr>
          <w:rFonts w:asciiTheme="minorHAnsi" w:hAnsiTheme="minorHAnsi" w:cs="Arial"/>
          <w:sz w:val="16"/>
          <w:szCs w:val="16"/>
        </w:rPr>
      </w:pPr>
      <w:r>
        <w:rPr>
          <w:rFonts w:asciiTheme="minorHAnsi" w:hAnsiTheme="minorHAnsi" w:cs="Arial"/>
          <w:sz w:val="16"/>
          <w:szCs w:val="16"/>
        </w:rPr>
        <w:t xml:space="preserve">Missed exams will be entered in the </w:t>
      </w:r>
      <w:proofErr w:type="spellStart"/>
      <w:r>
        <w:rPr>
          <w:rFonts w:asciiTheme="minorHAnsi" w:hAnsiTheme="minorHAnsi" w:cs="Arial"/>
          <w:sz w:val="16"/>
          <w:szCs w:val="16"/>
        </w:rPr>
        <w:t>gradebook</w:t>
      </w:r>
      <w:proofErr w:type="spellEnd"/>
      <w:r>
        <w:rPr>
          <w:rFonts w:asciiTheme="minorHAnsi" w:hAnsiTheme="minorHAnsi" w:cs="Arial"/>
          <w:sz w:val="16"/>
          <w:szCs w:val="16"/>
        </w:rPr>
        <w:t xml:space="preserve"> as ZERO until they are made up, this can effect eligibility so be aware!</w:t>
      </w:r>
    </w:p>
    <w:p w:rsidR="00B54C32" w:rsidRPr="00043AE1" w:rsidRDefault="00B54C32" w:rsidP="005C16D1">
      <w:pPr>
        <w:ind w:left="720"/>
        <w:rPr>
          <w:rFonts w:asciiTheme="minorHAnsi" w:hAnsiTheme="minorHAnsi" w:cs="Arial"/>
          <w:sz w:val="16"/>
          <w:szCs w:val="16"/>
        </w:rPr>
      </w:pPr>
    </w:p>
    <w:p w:rsidR="00736202" w:rsidRPr="00E85A1A" w:rsidRDefault="00E85A1A" w:rsidP="00736202">
      <w:pPr>
        <w:rPr>
          <w:rFonts w:asciiTheme="minorHAnsi" w:hAnsiTheme="minorHAnsi" w:cs="Arial"/>
          <w:b/>
          <w:i/>
          <w:sz w:val="16"/>
          <w:szCs w:val="16"/>
          <w:u w:val="single"/>
        </w:rPr>
      </w:pPr>
      <w:r>
        <w:rPr>
          <w:rFonts w:asciiTheme="minorHAnsi" w:hAnsiTheme="minorHAnsi" w:cs="Arial"/>
          <w:b/>
          <w:i/>
          <w:sz w:val="16"/>
          <w:szCs w:val="16"/>
          <w:u w:val="single"/>
        </w:rPr>
        <w:t>LONG TERM PROJECT POLICY:</w:t>
      </w:r>
    </w:p>
    <w:p w:rsidR="00736202" w:rsidRPr="00043AE1" w:rsidRDefault="00736202" w:rsidP="006842E9">
      <w:pPr>
        <w:rPr>
          <w:rFonts w:asciiTheme="minorHAnsi" w:hAnsiTheme="minorHAnsi" w:cs="Arial"/>
          <w:sz w:val="16"/>
          <w:szCs w:val="16"/>
        </w:rPr>
      </w:pPr>
      <w:r w:rsidRPr="00043AE1">
        <w:rPr>
          <w:rFonts w:asciiTheme="minorHAnsi" w:hAnsiTheme="minorHAnsi" w:cs="Arial"/>
          <w:sz w:val="16"/>
          <w:szCs w:val="16"/>
        </w:rPr>
        <w:t xml:space="preserve">Long term projects are assignments given at least two weeks in advance.  </w:t>
      </w:r>
      <w:r w:rsidR="00BA41F9">
        <w:rPr>
          <w:rFonts w:asciiTheme="minorHAnsi" w:hAnsiTheme="minorHAnsi" w:cs="Arial"/>
          <w:sz w:val="16"/>
          <w:szCs w:val="16"/>
        </w:rPr>
        <w:t>The teacher will</w:t>
      </w:r>
      <w:r w:rsidRPr="00043AE1">
        <w:rPr>
          <w:rFonts w:asciiTheme="minorHAnsi" w:hAnsiTheme="minorHAnsi" w:cs="Arial"/>
          <w:sz w:val="16"/>
          <w:szCs w:val="16"/>
        </w:rPr>
        <w:t xml:space="preserve"> note that the assignment is a long term project in the </w:t>
      </w:r>
      <w:r w:rsidRPr="00043AE1">
        <w:rPr>
          <w:rFonts w:asciiTheme="minorHAnsi" w:hAnsiTheme="minorHAnsi" w:cs="Arial"/>
          <w:b/>
          <w:sz w:val="16"/>
          <w:szCs w:val="16"/>
          <w:u w:val="single"/>
        </w:rPr>
        <w:t>written</w:t>
      </w:r>
      <w:r w:rsidRPr="00043AE1">
        <w:rPr>
          <w:rFonts w:asciiTheme="minorHAnsi" w:hAnsiTheme="minorHAnsi" w:cs="Arial"/>
          <w:sz w:val="16"/>
          <w:szCs w:val="16"/>
        </w:rPr>
        <w:t xml:space="preserve"> instructions provided for the students.  Long term projects are due on or before the date assigned, even if the student or teacher is absent on the due date. </w:t>
      </w:r>
      <w:r w:rsidR="006842E9" w:rsidRPr="00043AE1">
        <w:rPr>
          <w:rFonts w:asciiTheme="minorHAnsi" w:hAnsiTheme="minorHAnsi" w:cs="Arial"/>
          <w:sz w:val="16"/>
          <w:szCs w:val="16"/>
        </w:rPr>
        <w:t xml:space="preserve"> </w:t>
      </w:r>
      <w:r w:rsidRPr="00043AE1">
        <w:rPr>
          <w:rFonts w:asciiTheme="minorHAnsi" w:hAnsiTheme="minorHAnsi" w:cs="Arial"/>
          <w:i/>
          <w:sz w:val="16"/>
          <w:szCs w:val="16"/>
        </w:rPr>
        <w:t>See the Student Handbook for additional details.</w:t>
      </w:r>
    </w:p>
    <w:p w:rsidR="00996CAE" w:rsidRDefault="00996CAE" w:rsidP="00996CAE">
      <w:pPr>
        <w:rPr>
          <w:rFonts w:asciiTheme="minorHAnsi" w:hAnsiTheme="minorHAnsi" w:cs="Arial"/>
          <w:b/>
          <w:i/>
          <w:sz w:val="16"/>
          <w:szCs w:val="16"/>
          <w:u w:val="single"/>
        </w:rPr>
      </w:pPr>
    </w:p>
    <w:p w:rsidR="00A326A4" w:rsidRDefault="00A326A4" w:rsidP="00996CAE">
      <w:pPr>
        <w:rPr>
          <w:rFonts w:asciiTheme="minorHAnsi" w:hAnsiTheme="minorHAnsi" w:cs="Arial"/>
          <w:b/>
          <w:i/>
          <w:sz w:val="16"/>
          <w:szCs w:val="16"/>
          <w:u w:val="single"/>
        </w:rPr>
      </w:pPr>
      <w:r>
        <w:rPr>
          <w:rFonts w:asciiTheme="minorHAnsi" w:hAnsiTheme="minorHAnsi" w:cs="Arial"/>
          <w:b/>
          <w:i/>
          <w:sz w:val="16"/>
          <w:szCs w:val="16"/>
          <w:u w:val="single"/>
        </w:rPr>
        <w:t>REQUIRED MATERIALS FOR CLASS:</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One 3 subject spiral notebook measuring 8.5x11 (Mead 5 Star or similar recommended for durability purposes)</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Colored pencils (box of 12 is fine, more is great too!)</w:t>
      </w:r>
    </w:p>
    <w:p w:rsidR="00A326A4" w:rsidRDefault="00A326A4"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3 highlighters of different colors</w:t>
      </w:r>
    </w:p>
    <w:p w:rsidR="00D64FED" w:rsidRDefault="00D64FED" w:rsidP="00A326A4">
      <w:pPr>
        <w:pStyle w:val="ListParagraph"/>
        <w:numPr>
          <w:ilvl w:val="0"/>
          <w:numId w:val="10"/>
        </w:numPr>
        <w:rPr>
          <w:rFonts w:asciiTheme="minorHAnsi" w:hAnsiTheme="minorHAnsi" w:cs="Arial"/>
          <w:sz w:val="16"/>
          <w:szCs w:val="16"/>
        </w:rPr>
      </w:pPr>
      <w:r>
        <w:rPr>
          <w:rFonts w:asciiTheme="minorHAnsi" w:hAnsiTheme="minorHAnsi" w:cs="Arial"/>
          <w:sz w:val="16"/>
          <w:szCs w:val="16"/>
        </w:rPr>
        <w:t>If you cannot afford the supplies above, see me and I will help you out.</w:t>
      </w:r>
    </w:p>
    <w:p w:rsidR="00D64FED" w:rsidRPr="00A326A4" w:rsidRDefault="00D64FED" w:rsidP="00A326A4">
      <w:pPr>
        <w:rPr>
          <w:rFonts w:asciiTheme="minorHAnsi" w:hAnsiTheme="minorHAnsi" w:cs="Arial"/>
          <w:sz w:val="16"/>
          <w:szCs w:val="16"/>
        </w:rPr>
      </w:pPr>
    </w:p>
    <w:p w:rsidR="00996CAE" w:rsidRPr="00043AE1" w:rsidRDefault="00996CAE" w:rsidP="00996CAE">
      <w:pPr>
        <w:rPr>
          <w:rFonts w:asciiTheme="minorHAnsi" w:hAnsiTheme="minorHAnsi" w:cs="Arial"/>
          <w:b/>
          <w:i/>
          <w:sz w:val="16"/>
          <w:szCs w:val="16"/>
          <w:u w:val="single"/>
        </w:rPr>
      </w:pPr>
      <w:r w:rsidRPr="00043AE1">
        <w:rPr>
          <w:rFonts w:asciiTheme="minorHAnsi" w:hAnsiTheme="minorHAnsi" w:cs="Arial"/>
          <w:b/>
          <w:i/>
          <w:sz w:val="16"/>
          <w:szCs w:val="16"/>
          <w:u w:val="single"/>
        </w:rPr>
        <w:t>MISCELLANEOUS POLICIES:</w:t>
      </w:r>
    </w:p>
    <w:p w:rsidR="00996CAE" w:rsidRPr="00043AE1" w:rsidRDefault="00996CAE" w:rsidP="00996CAE">
      <w:pPr>
        <w:numPr>
          <w:ilvl w:val="0"/>
          <w:numId w:val="5"/>
        </w:numPr>
        <w:rPr>
          <w:rFonts w:asciiTheme="minorHAnsi" w:hAnsiTheme="minorHAnsi" w:cs="Arial"/>
          <w:sz w:val="16"/>
          <w:szCs w:val="16"/>
        </w:rPr>
      </w:pPr>
      <w:r w:rsidRPr="00043AE1">
        <w:rPr>
          <w:rFonts w:asciiTheme="minorHAnsi" w:hAnsiTheme="minorHAnsi" w:cs="Arial"/>
          <w:sz w:val="16"/>
          <w:szCs w:val="16"/>
        </w:rPr>
        <w:t>I don’t loan pens, pencils, paper</w:t>
      </w:r>
      <w:r w:rsidR="00B70021">
        <w:rPr>
          <w:rFonts w:asciiTheme="minorHAnsi" w:hAnsiTheme="minorHAnsi" w:cs="Arial"/>
          <w:sz w:val="16"/>
          <w:szCs w:val="16"/>
        </w:rPr>
        <w:t xml:space="preserve"> </w:t>
      </w:r>
      <w:r w:rsidRPr="00043AE1">
        <w:rPr>
          <w:rFonts w:asciiTheme="minorHAnsi" w:hAnsiTheme="minorHAnsi" w:cs="Arial"/>
          <w:sz w:val="16"/>
          <w:szCs w:val="16"/>
        </w:rPr>
        <w:t>to students. COME TO CLASS PREPARED!</w:t>
      </w:r>
    </w:p>
    <w:p w:rsidR="00996CAE" w:rsidRPr="005B52D9" w:rsidRDefault="00282165" w:rsidP="005B52D9">
      <w:pPr>
        <w:numPr>
          <w:ilvl w:val="0"/>
          <w:numId w:val="5"/>
        </w:numPr>
        <w:rPr>
          <w:rFonts w:asciiTheme="minorHAnsi" w:hAnsiTheme="minorHAnsi" w:cs="Arial"/>
          <w:sz w:val="16"/>
          <w:szCs w:val="16"/>
        </w:rPr>
      </w:pPr>
      <w:r w:rsidRPr="00043AE1">
        <w:rPr>
          <w:rFonts w:asciiTheme="minorHAnsi" w:hAnsiTheme="minorHAnsi" w:cs="Arial"/>
          <w:sz w:val="16"/>
          <w:szCs w:val="16"/>
        </w:rPr>
        <w:t xml:space="preserve">Each student will be allowed to use their agenda for a hall pass </w:t>
      </w:r>
      <w:r w:rsidR="00E85A1A">
        <w:rPr>
          <w:rFonts w:asciiTheme="minorHAnsi" w:hAnsiTheme="minorHAnsi" w:cs="Arial"/>
          <w:sz w:val="16"/>
          <w:szCs w:val="16"/>
        </w:rPr>
        <w:t>5</w:t>
      </w:r>
      <w:r w:rsidR="00996CAE" w:rsidRPr="00043AE1">
        <w:rPr>
          <w:rFonts w:asciiTheme="minorHAnsi" w:hAnsiTheme="minorHAnsi" w:cs="Arial"/>
          <w:sz w:val="16"/>
          <w:szCs w:val="16"/>
        </w:rPr>
        <w:t xml:space="preserve"> t</w:t>
      </w:r>
      <w:r w:rsidRPr="00043AE1">
        <w:rPr>
          <w:rFonts w:asciiTheme="minorHAnsi" w:hAnsiTheme="minorHAnsi" w:cs="Arial"/>
          <w:sz w:val="16"/>
          <w:szCs w:val="16"/>
        </w:rPr>
        <w:t>imes during the semester, use</w:t>
      </w:r>
      <w:r w:rsidR="00996CAE" w:rsidRPr="00043AE1">
        <w:rPr>
          <w:rFonts w:asciiTheme="minorHAnsi" w:hAnsiTheme="minorHAnsi" w:cs="Arial"/>
          <w:sz w:val="16"/>
          <w:szCs w:val="16"/>
        </w:rPr>
        <w:t xml:space="preserve"> them wisely!!!</w:t>
      </w:r>
    </w:p>
    <w:p w:rsidR="00E06EA3" w:rsidRPr="00043AE1" w:rsidRDefault="00E06EA3" w:rsidP="00E06EA3">
      <w:pPr>
        <w:ind w:left="360"/>
        <w:rPr>
          <w:rFonts w:asciiTheme="minorHAnsi" w:hAnsiTheme="minorHAnsi" w:cs="Arial"/>
          <w:sz w:val="16"/>
          <w:szCs w:val="16"/>
        </w:rPr>
      </w:pPr>
    </w:p>
    <w:p w:rsidR="001F3474" w:rsidRPr="00043AE1" w:rsidRDefault="001F3474" w:rsidP="001F3474">
      <w:pPr>
        <w:rPr>
          <w:rFonts w:asciiTheme="minorHAnsi" w:hAnsiTheme="minorHAnsi" w:cs="Arial"/>
          <w:b/>
          <w:i/>
          <w:sz w:val="16"/>
          <w:szCs w:val="16"/>
          <w:u w:val="single"/>
        </w:rPr>
      </w:pPr>
      <w:r w:rsidRPr="00043AE1">
        <w:rPr>
          <w:rFonts w:asciiTheme="minorHAnsi" w:hAnsiTheme="minorHAnsi" w:cs="Arial"/>
          <w:b/>
          <w:i/>
          <w:sz w:val="16"/>
          <w:szCs w:val="16"/>
          <w:u w:val="single"/>
        </w:rPr>
        <w:t xml:space="preserve">FINAL GRADE: </w:t>
      </w:r>
    </w:p>
    <w:p w:rsidR="008E0184" w:rsidRDefault="008E0184" w:rsidP="00925F98">
      <w:pPr>
        <w:ind w:left="720"/>
        <w:rPr>
          <w:rFonts w:asciiTheme="minorHAnsi" w:hAnsiTheme="minorHAnsi" w:cs="Arial"/>
          <w:sz w:val="16"/>
          <w:szCs w:val="16"/>
        </w:rPr>
      </w:pPr>
      <w:r>
        <w:rPr>
          <w:rFonts w:asciiTheme="minorHAnsi" w:hAnsiTheme="minorHAnsi" w:cs="Arial"/>
          <w:sz w:val="16"/>
          <w:szCs w:val="16"/>
        </w:rPr>
        <w:t>50</w:t>
      </w:r>
      <w:r w:rsidR="008F38D2" w:rsidRPr="00043AE1">
        <w:rPr>
          <w:rFonts w:asciiTheme="minorHAnsi" w:hAnsiTheme="minorHAnsi" w:cs="Arial"/>
          <w:sz w:val="16"/>
          <w:szCs w:val="16"/>
        </w:rPr>
        <w:t xml:space="preserve">% </w:t>
      </w:r>
      <w:r w:rsidR="008F38D2">
        <w:rPr>
          <w:rFonts w:asciiTheme="minorHAnsi" w:hAnsiTheme="minorHAnsi" w:cs="Arial"/>
          <w:sz w:val="16"/>
          <w:szCs w:val="16"/>
        </w:rPr>
        <w:t>Assessments (</w:t>
      </w:r>
      <w:r w:rsidR="008F38D2" w:rsidRPr="00043AE1">
        <w:rPr>
          <w:rFonts w:asciiTheme="minorHAnsi" w:hAnsiTheme="minorHAnsi" w:cs="Arial"/>
          <w:sz w:val="16"/>
          <w:szCs w:val="16"/>
        </w:rPr>
        <w:t>Tests</w:t>
      </w:r>
      <w:r w:rsidR="008F38D2">
        <w:rPr>
          <w:rFonts w:asciiTheme="minorHAnsi" w:hAnsiTheme="minorHAnsi" w:cs="Arial"/>
          <w:sz w:val="16"/>
          <w:szCs w:val="16"/>
        </w:rPr>
        <w:t>, Quizzes, &amp; Projects)</w:t>
      </w:r>
      <w:r w:rsidR="008F38D2" w:rsidRPr="00043AE1">
        <w:rPr>
          <w:rFonts w:asciiTheme="minorHAnsi" w:hAnsiTheme="minorHAnsi" w:cs="Arial"/>
          <w:sz w:val="16"/>
          <w:szCs w:val="16"/>
        </w:rPr>
        <w:t xml:space="preserve"> </w:t>
      </w:r>
    </w:p>
    <w:p w:rsidR="008F38D2" w:rsidRPr="00043AE1" w:rsidRDefault="008E0184" w:rsidP="00925F98">
      <w:pPr>
        <w:ind w:left="720"/>
        <w:rPr>
          <w:rFonts w:asciiTheme="minorHAnsi" w:hAnsiTheme="minorHAnsi" w:cs="Arial"/>
          <w:sz w:val="16"/>
          <w:szCs w:val="16"/>
        </w:rPr>
      </w:pPr>
      <w:r>
        <w:rPr>
          <w:rFonts w:asciiTheme="minorHAnsi" w:hAnsiTheme="minorHAnsi" w:cs="Arial"/>
          <w:sz w:val="16"/>
          <w:szCs w:val="16"/>
        </w:rPr>
        <w:t>20% Reading quizzes</w:t>
      </w:r>
      <w:r w:rsidR="008F38D2" w:rsidRPr="00043AE1">
        <w:rPr>
          <w:rFonts w:asciiTheme="minorHAnsi" w:hAnsiTheme="minorHAnsi" w:cs="Arial"/>
          <w:sz w:val="16"/>
          <w:szCs w:val="16"/>
        </w:rPr>
        <w:tab/>
      </w:r>
    </w:p>
    <w:p w:rsidR="008F38D2" w:rsidRDefault="008E0184" w:rsidP="00925F98">
      <w:pPr>
        <w:ind w:left="720"/>
        <w:rPr>
          <w:rFonts w:asciiTheme="minorHAnsi" w:hAnsiTheme="minorHAnsi" w:cs="Arial"/>
          <w:sz w:val="16"/>
          <w:szCs w:val="16"/>
        </w:rPr>
      </w:pPr>
      <w:r>
        <w:rPr>
          <w:rFonts w:asciiTheme="minorHAnsi" w:hAnsiTheme="minorHAnsi" w:cs="Arial"/>
          <w:sz w:val="16"/>
          <w:szCs w:val="16"/>
        </w:rPr>
        <w:t>10</w:t>
      </w:r>
      <w:r w:rsidR="008F38D2" w:rsidRPr="00043AE1">
        <w:rPr>
          <w:rFonts w:asciiTheme="minorHAnsi" w:hAnsiTheme="minorHAnsi" w:cs="Arial"/>
          <w:sz w:val="16"/>
          <w:szCs w:val="16"/>
        </w:rPr>
        <w:t xml:space="preserve">% </w:t>
      </w:r>
      <w:r w:rsidR="00925F98">
        <w:rPr>
          <w:rFonts w:asciiTheme="minorHAnsi" w:hAnsiTheme="minorHAnsi" w:cs="Arial"/>
          <w:sz w:val="16"/>
          <w:szCs w:val="16"/>
        </w:rPr>
        <w:t xml:space="preserve">Homework, </w:t>
      </w:r>
      <w:proofErr w:type="spellStart"/>
      <w:r w:rsidR="00925F98">
        <w:rPr>
          <w:rFonts w:asciiTheme="minorHAnsi" w:hAnsiTheme="minorHAnsi" w:cs="Arial"/>
          <w:sz w:val="16"/>
          <w:szCs w:val="16"/>
        </w:rPr>
        <w:t>classwork</w:t>
      </w:r>
      <w:proofErr w:type="spellEnd"/>
      <w:r w:rsidR="00925F98">
        <w:rPr>
          <w:rFonts w:asciiTheme="minorHAnsi" w:hAnsiTheme="minorHAnsi" w:cs="Arial"/>
          <w:sz w:val="16"/>
          <w:szCs w:val="16"/>
        </w:rPr>
        <w:t>, and student notebooks</w:t>
      </w:r>
    </w:p>
    <w:p w:rsidR="00CC71BE" w:rsidRPr="00043AE1" w:rsidRDefault="001F3474" w:rsidP="00925F98">
      <w:pPr>
        <w:ind w:left="720"/>
        <w:rPr>
          <w:rFonts w:asciiTheme="minorHAnsi" w:hAnsiTheme="minorHAnsi" w:cs="Arial"/>
          <w:sz w:val="16"/>
          <w:szCs w:val="16"/>
        </w:rPr>
      </w:pPr>
      <w:r w:rsidRPr="00043AE1">
        <w:rPr>
          <w:rFonts w:asciiTheme="minorHAnsi" w:hAnsiTheme="minorHAnsi" w:cs="Arial"/>
          <w:sz w:val="16"/>
          <w:szCs w:val="16"/>
        </w:rPr>
        <w:t xml:space="preserve">20% Final exam – </w:t>
      </w:r>
      <w:r w:rsidRPr="00043AE1">
        <w:rPr>
          <w:rFonts w:asciiTheme="minorHAnsi" w:hAnsiTheme="minorHAnsi" w:cs="Arial"/>
          <w:b/>
          <w:i/>
          <w:sz w:val="16"/>
          <w:szCs w:val="16"/>
        </w:rPr>
        <w:t>All students must take the final exam</w:t>
      </w:r>
    </w:p>
    <w:p w:rsidR="006842E9" w:rsidRPr="00043AE1" w:rsidRDefault="006842E9" w:rsidP="006F199A">
      <w:pPr>
        <w:rPr>
          <w:rFonts w:asciiTheme="minorHAnsi" w:hAnsiTheme="minorHAnsi" w:cs="Arial"/>
          <w:b/>
          <w:i/>
          <w:sz w:val="16"/>
          <w:szCs w:val="16"/>
          <w:u w:val="single"/>
        </w:rPr>
      </w:pPr>
    </w:p>
    <w:p w:rsidR="006F199A" w:rsidRPr="00043AE1" w:rsidRDefault="006F199A" w:rsidP="006F199A">
      <w:pPr>
        <w:rPr>
          <w:rFonts w:asciiTheme="minorHAnsi" w:hAnsiTheme="minorHAnsi" w:cs="Arial"/>
          <w:b/>
          <w:i/>
          <w:sz w:val="16"/>
          <w:szCs w:val="16"/>
          <w:u w:val="single"/>
        </w:rPr>
      </w:pPr>
      <w:r w:rsidRPr="00043AE1">
        <w:rPr>
          <w:rFonts w:asciiTheme="minorHAnsi" w:hAnsiTheme="minorHAnsi" w:cs="Arial"/>
          <w:b/>
          <w:i/>
          <w:sz w:val="16"/>
          <w:szCs w:val="16"/>
          <w:u w:val="single"/>
        </w:rPr>
        <w:t>GRADING SCALE:</w:t>
      </w:r>
    </w:p>
    <w:p w:rsidR="006F199A"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90% - 100%</w:t>
      </w:r>
      <w:r w:rsidRPr="00043AE1">
        <w:rPr>
          <w:rFonts w:asciiTheme="minorHAnsi" w:hAnsiTheme="minorHAnsi" w:cs="Arial"/>
          <w:sz w:val="16"/>
          <w:szCs w:val="16"/>
        </w:rPr>
        <w:tab/>
        <w:t>A</w:t>
      </w:r>
      <w:r w:rsidR="00163C2E" w:rsidRPr="00043AE1">
        <w:rPr>
          <w:rFonts w:asciiTheme="minorHAnsi" w:hAnsiTheme="minorHAnsi" w:cs="Arial"/>
          <w:sz w:val="16"/>
          <w:szCs w:val="16"/>
        </w:rPr>
        <w:tab/>
      </w:r>
      <w:r w:rsidR="00163C2E" w:rsidRPr="00043AE1">
        <w:rPr>
          <w:rFonts w:asciiTheme="minorHAnsi" w:hAnsiTheme="minorHAnsi" w:cs="Arial"/>
          <w:sz w:val="16"/>
          <w:szCs w:val="16"/>
        </w:rPr>
        <w:tab/>
      </w:r>
      <w:r w:rsidRPr="00043AE1">
        <w:rPr>
          <w:rFonts w:asciiTheme="minorHAnsi" w:hAnsiTheme="minorHAnsi" w:cs="Arial"/>
          <w:sz w:val="16"/>
          <w:szCs w:val="16"/>
        </w:rPr>
        <w:tab/>
        <w:t>89.9% - 80%</w:t>
      </w:r>
      <w:r w:rsidRPr="00043AE1">
        <w:rPr>
          <w:rFonts w:asciiTheme="minorHAnsi" w:hAnsiTheme="minorHAnsi" w:cs="Arial"/>
          <w:sz w:val="16"/>
          <w:szCs w:val="16"/>
        </w:rPr>
        <w:tab/>
        <w:t>B</w:t>
      </w:r>
    </w:p>
    <w:p w:rsidR="002736AE"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79.9% - 70%</w:t>
      </w:r>
      <w:r w:rsidRPr="00043AE1">
        <w:rPr>
          <w:rFonts w:asciiTheme="minorHAnsi" w:hAnsiTheme="minorHAnsi" w:cs="Arial"/>
          <w:sz w:val="16"/>
          <w:szCs w:val="16"/>
        </w:rPr>
        <w:tab/>
        <w:t>C</w:t>
      </w:r>
      <w:r w:rsidR="00163C2E" w:rsidRPr="00043AE1">
        <w:rPr>
          <w:rFonts w:asciiTheme="minorHAnsi" w:hAnsiTheme="minorHAnsi" w:cs="Arial"/>
          <w:sz w:val="16"/>
          <w:szCs w:val="16"/>
        </w:rPr>
        <w:tab/>
      </w:r>
      <w:r w:rsidR="00163C2E" w:rsidRPr="00043AE1">
        <w:rPr>
          <w:rFonts w:asciiTheme="minorHAnsi" w:hAnsiTheme="minorHAnsi" w:cs="Arial"/>
          <w:sz w:val="16"/>
          <w:szCs w:val="16"/>
        </w:rPr>
        <w:tab/>
      </w:r>
      <w:r w:rsidRPr="00043AE1">
        <w:rPr>
          <w:rFonts w:asciiTheme="minorHAnsi" w:hAnsiTheme="minorHAnsi" w:cs="Arial"/>
          <w:sz w:val="16"/>
          <w:szCs w:val="16"/>
        </w:rPr>
        <w:tab/>
        <w:t>69.9% - 60%</w:t>
      </w:r>
      <w:r w:rsidRPr="00043AE1">
        <w:rPr>
          <w:rFonts w:asciiTheme="minorHAnsi" w:hAnsiTheme="minorHAnsi" w:cs="Arial"/>
          <w:sz w:val="16"/>
          <w:szCs w:val="16"/>
        </w:rPr>
        <w:tab/>
        <w:t>D</w:t>
      </w:r>
    </w:p>
    <w:p w:rsidR="006F199A" w:rsidRPr="00043AE1" w:rsidRDefault="006F199A" w:rsidP="006F199A">
      <w:pPr>
        <w:rPr>
          <w:rFonts w:asciiTheme="minorHAnsi" w:hAnsiTheme="minorHAnsi" w:cs="Arial"/>
          <w:sz w:val="16"/>
          <w:szCs w:val="16"/>
        </w:rPr>
      </w:pPr>
      <w:r w:rsidRPr="00043AE1">
        <w:rPr>
          <w:rFonts w:asciiTheme="minorHAnsi" w:hAnsiTheme="minorHAnsi" w:cs="Arial"/>
          <w:sz w:val="16"/>
          <w:szCs w:val="16"/>
        </w:rPr>
        <w:tab/>
        <w:t>59.9% - 0%</w:t>
      </w:r>
      <w:r w:rsidRPr="00043AE1">
        <w:rPr>
          <w:rFonts w:asciiTheme="minorHAnsi" w:hAnsiTheme="minorHAnsi" w:cs="Arial"/>
          <w:sz w:val="16"/>
          <w:szCs w:val="16"/>
        </w:rPr>
        <w:tab/>
      </w:r>
      <w:r w:rsidR="00E85A1A">
        <w:rPr>
          <w:rFonts w:asciiTheme="minorHAnsi" w:hAnsiTheme="minorHAnsi" w:cs="Arial"/>
          <w:sz w:val="16"/>
          <w:szCs w:val="16"/>
        </w:rPr>
        <w:tab/>
      </w:r>
      <w:r w:rsidRPr="00043AE1">
        <w:rPr>
          <w:rFonts w:asciiTheme="minorHAnsi" w:hAnsiTheme="minorHAnsi" w:cs="Arial"/>
          <w:sz w:val="16"/>
          <w:szCs w:val="16"/>
        </w:rPr>
        <w:t>F</w:t>
      </w:r>
    </w:p>
    <w:p w:rsidR="00925F98" w:rsidRDefault="00925F98" w:rsidP="00163C2E">
      <w:pPr>
        <w:rPr>
          <w:rFonts w:asciiTheme="minorHAnsi" w:hAnsiTheme="minorHAnsi" w:cs="Arial"/>
          <w:b/>
          <w:i/>
          <w:sz w:val="16"/>
          <w:szCs w:val="16"/>
          <w:u w:val="single"/>
        </w:rPr>
      </w:pPr>
    </w:p>
    <w:p w:rsidR="00163C2E" w:rsidRPr="00E85A1A" w:rsidRDefault="00E85A1A" w:rsidP="00163C2E">
      <w:pPr>
        <w:rPr>
          <w:rFonts w:asciiTheme="minorHAnsi" w:hAnsiTheme="minorHAnsi" w:cs="Arial"/>
          <w:b/>
          <w:i/>
          <w:sz w:val="16"/>
          <w:szCs w:val="16"/>
          <w:u w:val="single"/>
        </w:rPr>
      </w:pPr>
      <w:r>
        <w:rPr>
          <w:rFonts w:asciiTheme="minorHAnsi" w:hAnsiTheme="minorHAnsi" w:cs="Arial"/>
          <w:b/>
          <w:i/>
          <w:sz w:val="16"/>
          <w:szCs w:val="16"/>
          <w:u w:val="single"/>
        </w:rPr>
        <w:t>BOULDER CREEK HIGH SCHOOL ACADEMIC INTEGRITY CODE:</w:t>
      </w:r>
    </w:p>
    <w:p w:rsidR="00E06EA3" w:rsidRPr="00043AE1" w:rsidRDefault="00163C2E" w:rsidP="006F199A">
      <w:pPr>
        <w:rPr>
          <w:rFonts w:asciiTheme="minorHAnsi" w:hAnsiTheme="minorHAnsi" w:cs="Arial"/>
          <w:b/>
          <w:i/>
          <w:sz w:val="16"/>
          <w:szCs w:val="16"/>
        </w:rPr>
      </w:pPr>
      <w:r w:rsidRPr="00043AE1">
        <w:rPr>
          <w:rFonts w:asciiTheme="minorHAnsi" w:hAnsiTheme="minorHAnsi" w:cs="Arial"/>
          <w:sz w:val="16"/>
          <w:szCs w:val="16"/>
        </w:rPr>
        <w:t xml:space="preserve">All students enrolled in </w:t>
      </w:r>
      <w:r w:rsidR="00626D1C">
        <w:rPr>
          <w:rFonts w:asciiTheme="minorHAnsi" w:hAnsiTheme="minorHAnsi" w:cs="Arial"/>
          <w:sz w:val="16"/>
          <w:szCs w:val="16"/>
        </w:rPr>
        <w:t>APUSH</w:t>
      </w:r>
      <w:r w:rsidR="00861D85" w:rsidRPr="00043AE1">
        <w:rPr>
          <w:rFonts w:asciiTheme="minorHAnsi" w:hAnsiTheme="minorHAnsi" w:cs="Arial"/>
          <w:sz w:val="16"/>
          <w:szCs w:val="16"/>
        </w:rPr>
        <w:t xml:space="preserve"> </w:t>
      </w:r>
      <w:r w:rsidRPr="00043AE1">
        <w:rPr>
          <w:rFonts w:asciiTheme="minorHAnsi" w:hAnsiTheme="minorHAnsi" w:cs="Arial"/>
          <w:sz w:val="16"/>
          <w:szCs w:val="16"/>
        </w:rPr>
        <w:t xml:space="preserve">will adhere to the framework and guidelines set forth in the Boulder Creek High School Academic Integrity Code. Cheating and Plagiarism will not be tolerated. </w:t>
      </w:r>
      <w:r w:rsidRPr="00043AE1">
        <w:rPr>
          <w:rFonts w:asciiTheme="minorHAnsi" w:hAnsiTheme="minorHAnsi" w:cs="Arial"/>
          <w:b/>
          <w:sz w:val="16"/>
          <w:szCs w:val="16"/>
        </w:rPr>
        <w:t>The purpose of this code is to promote a positive learning environment for all involved.</w:t>
      </w:r>
      <w:r w:rsidRPr="00043AE1">
        <w:rPr>
          <w:rFonts w:asciiTheme="minorHAnsi" w:hAnsiTheme="minorHAnsi" w:cs="Arial"/>
          <w:sz w:val="16"/>
          <w:szCs w:val="16"/>
        </w:rPr>
        <w:t xml:space="preserve"> As humans, we will make mistakes as we grow. It is understood that we can learn from those mistakes and become better individuals in the future. Any student who violates this code will be referred to the Students Rights and Responsibilities handbook and assignment of appropriate consequences. </w:t>
      </w:r>
      <w:r w:rsidRPr="00043AE1">
        <w:rPr>
          <w:rFonts w:asciiTheme="minorHAnsi" w:hAnsiTheme="minorHAnsi" w:cs="Arial"/>
          <w:b/>
          <w:i/>
          <w:sz w:val="16"/>
          <w:szCs w:val="16"/>
        </w:rPr>
        <w:t xml:space="preserve">Please refer to the Academic Integrity Code in your student handbook for more details. </w:t>
      </w:r>
    </w:p>
    <w:p w:rsidR="006842E9" w:rsidRPr="00043AE1" w:rsidRDefault="006842E9" w:rsidP="002736AE">
      <w:pPr>
        <w:rPr>
          <w:rFonts w:asciiTheme="minorHAnsi" w:hAnsiTheme="minorHAnsi" w:cs="Arial"/>
          <w:b/>
          <w:sz w:val="16"/>
          <w:szCs w:val="16"/>
          <w:u w:val="single"/>
        </w:rPr>
      </w:pPr>
    </w:p>
    <w:p w:rsidR="002736AE" w:rsidRPr="00E85A1A" w:rsidRDefault="00E85A1A" w:rsidP="002736AE">
      <w:pPr>
        <w:rPr>
          <w:rFonts w:asciiTheme="minorHAnsi" w:hAnsiTheme="minorHAnsi" w:cs="Arial"/>
          <w:b/>
          <w:i/>
          <w:sz w:val="16"/>
          <w:szCs w:val="16"/>
          <w:u w:val="single"/>
        </w:rPr>
      </w:pPr>
      <w:r>
        <w:rPr>
          <w:rFonts w:asciiTheme="minorHAnsi" w:hAnsiTheme="minorHAnsi" w:cs="Arial"/>
          <w:b/>
          <w:i/>
          <w:sz w:val="16"/>
          <w:szCs w:val="16"/>
          <w:u w:val="single"/>
        </w:rPr>
        <w:t>POWERSCHOOLS ACCESS:</w:t>
      </w:r>
    </w:p>
    <w:p w:rsidR="00CA5CB8" w:rsidRDefault="00EE04FF" w:rsidP="00CA5CB8">
      <w:pPr>
        <w:autoSpaceDE w:val="0"/>
        <w:autoSpaceDN w:val="0"/>
        <w:adjustRightInd w:val="0"/>
        <w:rPr>
          <w:rFonts w:asciiTheme="minorHAnsi" w:hAnsiTheme="minorHAnsi" w:cs="Arial"/>
          <w:sz w:val="16"/>
          <w:szCs w:val="16"/>
        </w:rPr>
      </w:pPr>
      <w:r w:rsidRPr="00043AE1">
        <w:rPr>
          <w:rFonts w:asciiTheme="minorHAnsi" w:hAnsiTheme="minorHAnsi" w:cs="Arial"/>
          <w:sz w:val="16"/>
          <w:szCs w:val="16"/>
        </w:rPr>
        <w:t xml:space="preserve">The </w:t>
      </w:r>
      <w:proofErr w:type="spellStart"/>
      <w:r w:rsidRPr="00043AE1">
        <w:rPr>
          <w:rFonts w:asciiTheme="minorHAnsi" w:hAnsiTheme="minorHAnsi" w:cs="Arial"/>
          <w:sz w:val="16"/>
          <w:szCs w:val="16"/>
        </w:rPr>
        <w:t>Powerschool</w:t>
      </w:r>
      <w:proofErr w:type="spellEnd"/>
      <w:r w:rsidRPr="00043AE1">
        <w:rPr>
          <w:rFonts w:asciiTheme="minorHAnsi" w:hAnsiTheme="minorHAnsi" w:cs="Arial"/>
          <w:sz w:val="16"/>
          <w:szCs w:val="16"/>
        </w:rPr>
        <w:t xml:space="preserve"> site allows parents/guardians and students to access the student’s grades, attendance, and other information.  If you need your access information, please stop by the front desk during business hours.  You will need a photo I.D.  The web address is: ps.dvusd.org/public</w:t>
      </w:r>
    </w:p>
    <w:p w:rsidR="00925F98" w:rsidRDefault="00925F98" w:rsidP="00CA5CB8">
      <w:pPr>
        <w:autoSpaceDE w:val="0"/>
        <w:autoSpaceDN w:val="0"/>
        <w:adjustRightInd w:val="0"/>
        <w:rPr>
          <w:rFonts w:asciiTheme="minorHAnsi" w:hAnsiTheme="minorHAnsi" w:cs="Arial"/>
          <w:sz w:val="16"/>
          <w:szCs w:val="16"/>
        </w:rPr>
      </w:pPr>
    </w:p>
    <w:p w:rsidR="00925F98" w:rsidRPr="00925F98" w:rsidRDefault="00925F98" w:rsidP="00925F98">
      <w:pPr>
        <w:rPr>
          <w:rFonts w:asciiTheme="minorHAnsi" w:hAnsiTheme="minorHAnsi"/>
          <w:b/>
          <w:sz w:val="16"/>
          <w:szCs w:val="16"/>
          <w:u w:val="single"/>
        </w:rPr>
      </w:pPr>
      <w:r w:rsidRPr="00925F98">
        <w:rPr>
          <w:rFonts w:asciiTheme="minorHAnsi" w:hAnsiTheme="minorHAnsi"/>
          <w:b/>
          <w:sz w:val="16"/>
          <w:szCs w:val="16"/>
          <w:u w:val="single"/>
        </w:rPr>
        <w:t>Practice Exam</w:t>
      </w:r>
    </w:p>
    <w:p w:rsidR="00925F98" w:rsidRPr="00925F98" w:rsidRDefault="00925F98" w:rsidP="00925F98">
      <w:pPr>
        <w:rPr>
          <w:rFonts w:asciiTheme="minorHAnsi" w:hAnsiTheme="minorHAnsi"/>
          <w:sz w:val="16"/>
          <w:szCs w:val="16"/>
        </w:rPr>
      </w:pPr>
      <w:r w:rsidRPr="00925F98">
        <w:rPr>
          <w:rFonts w:asciiTheme="minorHAnsi" w:hAnsiTheme="minorHAnsi"/>
          <w:sz w:val="16"/>
          <w:szCs w:val="16"/>
        </w:rPr>
        <w:t>All AP U.S. History students will be required to take an AP Practice Exam, set tentatively for Tuesday, April 10</w:t>
      </w:r>
      <w:r w:rsidRPr="00925F98">
        <w:rPr>
          <w:rFonts w:asciiTheme="minorHAnsi" w:hAnsiTheme="minorHAnsi"/>
          <w:sz w:val="16"/>
          <w:szCs w:val="16"/>
          <w:vertAlign w:val="superscript"/>
        </w:rPr>
        <w:t>th</w:t>
      </w:r>
      <w:r w:rsidRPr="00925F98">
        <w:rPr>
          <w:rFonts w:asciiTheme="minorHAnsi" w:hAnsiTheme="minorHAnsi"/>
          <w:sz w:val="16"/>
          <w:szCs w:val="16"/>
        </w:rPr>
        <w:t xml:space="preserve"> during AIMS Testing.  This will be graded and will be figured into your overall grade for second semester regardless if you are planning on taking the AP Exam in May. </w:t>
      </w:r>
    </w:p>
    <w:p w:rsidR="00925F98" w:rsidRPr="00925F98" w:rsidRDefault="00925F98" w:rsidP="00925F98">
      <w:pPr>
        <w:rPr>
          <w:rFonts w:asciiTheme="minorHAnsi" w:hAnsiTheme="minorHAnsi"/>
          <w:sz w:val="16"/>
          <w:szCs w:val="16"/>
        </w:rPr>
      </w:pPr>
    </w:p>
    <w:p w:rsidR="00925F98" w:rsidRPr="00925F98" w:rsidRDefault="00925F98" w:rsidP="00925F98">
      <w:pPr>
        <w:rPr>
          <w:rFonts w:asciiTheme="minorHAnsi" w:hAnsiTheme="minorHAnsi" w:cs="Arial"/>
          <w:b/>
          <w:sz w:val="16"/>
          <w:szCs w:val="16"/>
          <w:u w:val="single"/>
        </w:rPr>
      </w:pPr>
      <w:r w:rsidRPr="00925F98">
        <w:rPr>
          <w:rFonts w:asciiTheme="minorHAnsi" w:hAnsiTheme="minorHAnsi" w:cs="Arial"/>
          <w:b/>
          <w:sz w:val="16"/>
          <w:szCs w:val="16"/>
          <w:u w:val="single"/>
        </w:rPr>
        <w:t>AP Exam Testing</w:t>
      </w:r>
    </w:p>
    <w:p w:rsidR="00925F98" w:rsidRPr="00925F98" w:rsidRDefault="00925F98" w:rsidP="00925F98">
      <w:pPr>
        <w:rPr>
          <w:rFonts w:asciiTheme="minorHAnsi" w:hAnsiTheme="minorHAnsi" w:cs="Arial"/>
          <w:sz w:val="16"/>
          <w:szCs w:val="16"/>
        </w:rPr>
      </w:pPr>
      <w:r w:rsidRPr="00925F98">
        <w:rPr>
          <w:rFonts w:asciiTheme="minorHAnsi" w:hAnsiTheme="minorHAnsi" w:cs="Arial"/>
          <w:sz w:val="16"/>
          <w:szCs w:val="16"/>
        </w:rPr>
        <w:t xml:space="preserve">All students, whether testing for Advanced Placement College Board credit or not, will sit for a full board exam on </w:t>
      </w:r>
      <w:r w:rsidRPr="00925F98">
        <w:rPr>
          <w:rFonts w:asciiTheme="minorHAnsi" w:hAnsiTheme="minorHAnsi" w:cs="Arial"/>
          <w:b/>
          <w:bCs/>
          <w:i/>
          <w:iCs/>
          <w:sz w:val="16"/>
          <w:szCs w:val="16"/>
        </w:rPr>
        <w:t>Wednesday, May 15, 2013</w:t>
      </w:r>
      <w:r w:rsidRPr="00925F98">
        <w:rPr>
          <w:rFonts w:asciiTheme="minorHAnsi" w:hAnsiTheme="minorHAnsi" w:cs="Arial"/>
          <w:sz w:val="16"/>
          <w:szCs w:val="16"/>
        </w:rPr>
        <w:t xml:space="preserve">. Students testing for college credit will test with the appropriate facilitator. Students testing as their final exam will test with </w:t>
      </w:r>
      <w:r w:rsidRPr="00925F98">
        <w:rPr>
          <w:rFonts w:asciiTheme="minorHAnsi" w:hAnsiTheme="minorHAnsi" w:cs="Arial"/>
          <w:b/>
          <w:bCs/>
          <w:i/>
          <w:iCs/>
          <w:sz w:val="16"/>
          <w:szCs w:val="16"/>
        </w:rPr>
        <w:t xml:space="preserve">Mr. </w:t>
      </w:r>
      <w:proofErr w:type="spellStart"/>
      <w:r w:rsidRPr="00925F98">
        <w:rPr>
          <w:rFonts w:asciiTheme="minorHAnsi" w:hAnsiTheme="minorHAnsi" w:cs="Arial"/>
          <w:b/>
          <w:bCs/>
          <w:i/>
          <w:iCs/>
          <w:sz w:val="16"/>
          <w:szCs w:val="16"/>
        </w:rPr>
        <w:t>Pondy</w:t>
      </w:r>
      <w:proofErr w:type="spellEnd"/>
      <w:r w:rsidRPr="00925F98">
        <w:rPr>
          <w:rFonts w:asciiTheme="minorHAnsi" w:hAnsiTheme="minorHAnsi" w:cs="Arial"/>
          <w:sz w:val="16"/>
          <w:szCs w:val="16"/>
        </w:rPr>
        <w:t xml:space="preserve">. Exam check-in for all students is at </w:t>
      </w:r>
      <w:r w:rsidRPr="00925F98">
        <w:rPr>
          <w:rFonts w:asciiTheme="minorHAnsi" w:hAnsiTheme="minorHAnsi" w:cs="Arial"/>
          <w:b/>
          <w:bCs/>
          <w:i/>
          <w:iCs/>
          <w:sz w:val="16"/>
          <w:szCs w:val="16"/>
        </w:rPr>
        <w:t>7:40 am</w:t>
      </w:r>
      <w:r w:rsidRPr="00925F98">
        <w:rPr>
          <w:rFonts w:asciiTheme="minorHAnsi" w:hAnsiTheme="minorHAnsi" w:cs="Arial"/>
          <w:sz w:val="16"/>
          <w:szCs w:val="16"/>
        </w:rPr>
        <w:t xml:space="preserve"> and students will miss their </w:t>
      </w:r>
      <w:r w:rsidRPr="00925F98">
        <w:rPr>
          <w:rFonts w:asciiTheme="minorHAnsi" w:hAnsiTheme="minorHAnsi" w:cs="Arial"/>
          <w:b/>
          <w:bCs/>
          <w:i/>
          <w:iCs/>
          <w:sz w:val="16"/>
          <w:szCs w:val="16"/>
        </w:rPr>
        <w:t>1-4 hour</w:t>
      </w:r>
      <w:r w:rsidRPr="00925F98">
        <w:rPr>
          <w:rFonts w:asciiTheme="minorHAnsi" w:hAnsiTheme="minorHAnsi" w:cs="Arial"/>
          <w:sz w:val="16"/>
          <w:szCs w:val="16"/>
        </w:rPr>
        <w:t xml:space="preserve"> classes that day (as an excused internal school absence that will </w:t>
      </w:r>
      <w:r w:rsidRPr="00925F98">
        <w:rPr>
          <w:rFonts w:asciiTheme="minorHAnsi" w:hAnsiTheme="minorHAnsi" w:cs="Arial"/>
          <w:sz w:val="16"/>
          <w:szCs w:val="16"/>
          <w:u w:val="single"/>
        </w:rPr>
        <w:t>not</w:t>
      </w:r>
      <w:r w:rsidRPr="00925F98">
        <w:rPr>
          <w:rFonts w:asciiTheme="minorHAnsi" w:hAnsiTheme="minorHAnsi" w:cs="Arial"/>
          <w:sz w:val="16"/>
          <w:szCs w:val="16"/>
        </w:rPr>
        <w:t xml:space="preserve"> count as an absence for school attendance policy purposes {code 8}). Participation in this exam date is </w:t>
      </w:r>
      <w:r w:rsidRPr="00925F98">
        <w:rPr>
          <w:rFonts w:asciiTheme="minorHAnsi" w:hAnsiTheme="minorHAnsi" w:cs="Arial"/>
          <w:sz w:val="16"/>
          <w:szCs w:val="16"/>
          <w:u w:val="single"/>
        </w:rPr>
        <w:t>not optional</w:t>
      </w:r>
      <w:r w:rsidRPr="00925F98">
        <w:rPr>
          <w:rFonts w:asciiTheme="minorHAnsi" w:hAnsiTheme="minorHAnsi" w:cs="Arial"/>
          <w:sz w:val="16"/>
          <w:szCs w:val="16"/>
        </w:rPr>
        <w:t xml:space="preserve">. </w:t>
      </w:r>
    </w:p>
    <w:p w:rsidR="00925F98" w:rsidRDefault="00925F98" w:rsidP="00CA5CB8">
      <w:pPr>
        <w:autoSpaceDE w:val="0"/>
        <w:autoSpaceDN w:val="0"/>
        <w:adjustRightInd w:val="0"/>
        <w:rPr>
          <w:rFonts w:asciiTheme="minorHAnsi" w:hAnsiTheme="minorHAnsi" w:cs="Arial"/>
          <w:sz w:val="16"/>
          <w:szCs w:val="16"/>
        </w:rPr>
      </w:pPr>
    </w:p>
    <w:p w:rsidR="00CA5CB8" w:rsidRDefault="00CA5CB8" w:rsidP="00CA5CB8">
      <w:pPr>
        <w:autoSpaceDE w:val="0"/>
        <w:autoSpaceDN w:val="0"/>
        <w:adjustRightInd w:val="0"/>
        <w:rPr>
          <w:rFonts w:asciiTheme="minorHAnsi" w:hAnsiTheme="minorHAnsi" w:cs="Arial"/>
          <w:sz w:val="16"/>
          <w:szCs w:val="16"/>
        </w:rPr>
      </w:pPr>
    </w:p>
    <w:p w:rsidR="00925F98" w:rsidRDefault="00925F98" w:rsidP="00F7540F">
      <w:pPr>
        <w:rPr>
          <w:rFonts w:asciiTheme="minorHAnsi" w:hAnsiTheme="minorHAnsi" w:cs="Arial"/>
          <w:b/>
          <w:sz w:val="40"/>
          <w:szCs w:val="40"/>
        </w:rPr>
      </w:pPr>
    </w:p>
    <w:p w:rsidR="00925F98" w:rsidRDefault="00925F98" w:rsidP="00F7540F">
      <w:pPr>
        <w:rPr>
          <w:rFonts w:asciiTheme="minorHAnsi" w:hAnsiTheme="minorHAnsi" w:cs="Arial"/>
          <w:b/>
          <w:sz w:val="40"/>
          <w:szCs w:val="40"/>
        </w:rPr>
      </w:pPr>
    </w:p>
    <w:p w:rsidR="00F7540F" w:rsidRPr="00736202" w:rsidRDefault="000A6EB1" w:rsidP="00F7540F">
      <w:pPr>
        <w:rPr>
          <w:rFonts w:asciiTheme="minorHAnsi" w:hAnsiTheme="minorHAnsi" w:cs="Arial"/>
          <w:b/>
          <w:sz w:val="40"/>
          <w:szCs w:val="40"/>
        </w:rPr>
      </w:pPr>
      <w:r>
        <w:rPr>
          <w:rFonts w:asciiTheme="minorHAnsi" w:hAnsiTheme="minorHAnsi" w:cs="Arial"/>
          <w:b/>
          <w:noProof/>
          <w:sz w:val="40"/>
          <w:szCs w:val="40"/>
        </w:rPr>
        <w:pict>
          <v:group id="_x0000_s1027" style="position:absolute;margin-left:-9.15pt;margin-top:10.25pt;width:556.15pt;height:135pt;z-index:-251658752" coordorigin="801,688" coordsize="10800,2160" wrapcoords="-30 0 -30 21450 4350 21450 4350 0 -30 0">
            <v:shape id="_x0000_s1028" type="#_x0000_t202" style="position:absolute;left:3321;top:1948;width:8095;height:415" filled="f" stroked="f">
              <v:textbox style="mso-next-textbox:#_x0000_s1028">
                <w:txbxContent>
                  <w:p w:rsidR="008E0184" w:rsidRDefault="008E0184" w:rsidP="00927654">
                    <w:r>
                      <w:rPr>
                        <w:noProof/>
                      </w:rPr>
                      <w:drawing>
                        <wp:inline distT="0" distB="0" distL="0" distR="0">
                          <wp:extent cx="4943475" cy="38100"/>
                          <wp:effectExtent l="19050" t="0" r="9525" b="0"/>
                          <wp:docPr id="6" name="Picture 6" descr="DVUSD Orange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DVUSD Orange Line"/>
                                  <pic:cNvPicPr>
                                    <a:picLocks noChangeArrowheads="1"/>
                                  </pic:cNvPicPr>
                                </pic:nvPicPr>
                                <pic:blipFill>
                                  <a:blip r:embed="rId6"/>
                                  <a:srcRect/>
                                  <a:stretch>
                                    <a:fillRect/>
                                  </a:stretch>
                                </pic:blipFill>
                                <pic:spPr bwMode="auto">
                                  <a:xfrm>
                                    <a:off x="0" y="0"/>
                                    <a:ext cx="4943475" cy="38100"/>
                                  </a:xfrm>
                                  <a:prstGeom prst="rect">
                                    <a:avLst/>
                                  </a:prstGeom>
                                  <a:noFill/>
                                  <a:ln w="9525">
                                    <a:noFill/>
                                    <a:miter lim="800000"/>
                                    <a:headEnd/>
                                    <a:tailEnd/>
                                  </a:ln>
                                </pic:spPr>
                              </pic:pic>
                            </a:graphicData>
                          </a:graphic>
                        </wp:inline>
                      </w:drawing>
                    </w:r>
                  </w:p>
                </w:txbxContent>
              </v:textbox>
            </v:shape>
            <v:shape id="_x0000_s1029" type="#_x0000_t202" style="position:absolute;left:3141;top:1084;width:8460;height:900" filled="f" stroked="f">
              <v:textbox style="mso-next-textbox:#_x0000_s1029" inset=",0">
                <w:txbxContent>
                  <w:p w:rsidR="008E0184" w:rsidRPr="00140193" w:rsidRDefault="008E0184" w:rsidP="00927654">
                    <w:pPr>
                      <w:widowControl w:val="0"/>
                      <w:autoSpaceDE w:val="0"/>
                      <w:autoSpaceDN w:val="0"/>
                      <w:adjustRightInd w:val="0"/>
                      <w:jc w:val="center"/>
                      <w:rPr>
                        <w:rFonts w:ascii="Comic Sans MS" w:hAnsi="Comic Sans MS"/>
                        <w:color w:val="134833"/>
                        <w:sz w:val="40"/>
                      </w:rPr>
                    </w:pPr>
                    <w:smartTag w:uri="urn:schemas-microsoft-com:office:smarttags" w:element="place">
                      <w:smartTag w:uri="urn:schemas-microsoft-com:office:smarttags" w:element="PlaceName">
                        <w:r>
                          <w:rPr>
                            <w:rFonts w:ascii="Comic Sans MS" w:hAnsi="Comic Sans MS"/>
                            <w:color w:val="134833"/>
                            <w:sz w:val="40"/>
                          </w:rPr>
                          <w:t>Deer</w:t>
                        </w:r>
                      </w:smartTag>
                      <w:r>
                        <w:rPr>
                          <w:rFonts w:ascii="Comic Sans MS" w:hAnsi="Comic Sans MS"/>
                          <w:color w:val="134833"/>
                          <w:sz w:val="40"/>
                        </w:rPr>
                        <w:t xml:space="preserve"> </w:t>
                      </w:r>
                      <w:smartTag w:uri="urn:schemas-microsoft-com:office:smarttags" w:element="PlaceType">
                        <w:r>
                          <w:rPr>
                            <w:rFonts w:ascii="Comic Sans MS" w:hAnsi="Comic Sans MS"/>
                            <w:color w:val="134833"/>
                            <w:sz w:val="40"/>
                          </w:rPr>
                          <w:t>Valley</w:t>
                        </w:r>
                      </w:smartTag>
                    </w:smartTag>
                    <w:r>
                      <w:rPr>
                        <w:rFonts w:ascii="Comic Sans MS" w:hAnsi="Comic Sans MS"/>
                        <w:color w:val="134833"/>
                        <w:sz w:val="40"/>
                      </w:rPr>
                      <w:t xml:space="preserve"> Unified School District No. 97</w:t>
                    </w:r>
                  </w:p>
                  <w:p w:rsidR="008E0184" w:rsidRDefault="008E0184" w:rsidP="00927654">
                    <w:pPr>
                      <w:jc w:val="center"/>
                      <w:rPr>
                        <w:rFonts w:ascii="Helvetica Condensed" w:hAnsi="Helvetica Condensed"/>
                        <w:color w:val="134833"/>
                        <w:sz w:val="15"/>
                      </w:rPr>
                    </w:pPr>
                    <w:smartTag w:uri="urn:schemas-microsoft-com:office:smarttags" w:element="place">
                      <w:smartTag w:uri="urn:schemas-microsoft-com:office:smarttags" w:element="PlaceName">
                        <w:r>
                          <w:rPr>
                            <w:rFonts w:ascii="Helvetica Condensed" w:hAnsi="Helvetica Condensed"/>
                            <w:color w:val="134833"/>
                            <w:sz w:val="15"/>
                          </w:rPr>
                          <w:t>BOULDER</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CREEK</w:t>
                        </w:r>
                      </w:smartTag>
                      <w:r>
                        <w:rPr>
                          <w:rFonts w:ascii="Helvetica Condensed" w:hAnsi="Helvetica Condensed"/>
                          <w:color w:val="134833"/>
                          <w:sz w:val="15"/>
                        </w:rPr>
                        <w:t xml:space="preserve"> </w:t>
                      </w:r>
                      <w:smartTag w:uri="urn:schemas-microsoft-com:office:smarttags" w:element="PlaceType">
                        <w:r>
                          <w:rPr>
                            <w:rFonts w:ascii="Helvetica Condensed" w:hAnsi="Helvetica Condensed"/>
                            <w:color w:val="134833"/>
                            <w:sz w:val="15"/>
                          </w:rPr>
                          <w:t>HIGH SCHOOL</w:t>
                        </w:r>
                      </w:smartTag>
                    </w:smartTag>
                  </w:p>
                  <w:p w:rsidR="008E0184" w:rsidRDefault="008E0184" w:rsidP="00927654">
                    <w:pPr>
                      <w:jc w:val="center"/>
                      <w:rPr>
                        <w:rFonts w:ascii="Helvetica Condensed" w:hAnsi="Helvetica Condensed"/>
                        <w:color w:val="134833"/>
                        <w:sz w:val="15"/>
                      </w:rPr>
                    </w:pPr>
                    <w:smartTag w:uri="urn:schemas-microsoft-com:office:smarttags" w:element="Street">
                      <w:smartTag w:uri="urn:schemas-microsoft-com:office:smarttags" w:element="address">
                        <w:r>
                          <w:rPr>
                            <w:rFonts w:ascii="Helvetica Condensed" w:hAnsi="Helvetica Condensed"/>
                            <w:color w:val="134833"/>
                            <w:sz w:val="15"/>
                          </w:rPr>
                          <w:t xml:space="preserve">40404 N. </w:t>
                        </w:r>
                        <w:proofErr w:type="spellStart"/>
                        <w:r>
                          <w:rPr>
                            <w:rFonts w:ascii="Helvetica Condensed" w:hAnsi="Helvetica Condensed"/>
                            <w:color w:val="134833"/>
                            <w:sz w:val="15"/>
                          </w:rPr>
                          <w:t>Gavilan</w:t>
                        </w:r>
                        <w:proofErr w:type="spellEnd"/>
                        <w:r>
                          <w:rPr>
                            <w:rFonts w:ascii="Helvetica Condensed" w:hAnsi="Helvetica Condensed"/>
                            <w:color w:val="134833"/>
                            <w:sz w:val="15"/>
                          </w:rPr>
                          <w:t xml:space="preserve"> Peak Parkway</w:t>
                        </w:r>
                      </w:smartTag>
                    </w:smartTag>
                    <w:r>
                      <w:rPr>
                        <w:rFonts w:ascii="Helvetica Condensed" w:hAnsi="Helvetica Condensed"/>
                        <w:color w:val="134833"/>
                        <w:sz w:val="15"/>
                      </w:rPr>
                      <w:t xml:space="preserve">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623-445-</w:t>
                    </w:r>
                    <w:proofErr w:type="gramStart"/>
                    <w:r>
                      <w:rPr>
                        <w:rFonts w:ascii="Helvetica Condensed" w:hAnsi="Helvetica Condensed"/>
                        <w:color w:val="134833"/>
                        <w:sz w:val="15"/>
                      </w:rPr>
                      <w:t xml:space="preserve">8600  </w:t>
                    </w:r>
                    <w:r>
                      <w:rPr>
                        <w:rFonts w:ascii="Zapf Dingbats" w:hAnsi="Zapf Dingbats"/>
                        <w:color w:val="FF6500"/>
                        <w:sz w:val="15"/>
                      </w:rPr>
                      <w:t></w:t>
                    </w:r>
                    <w:proofErr w:type="gramEnd"/>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 xml:space="preserve">623-445-8680 (Fax)  </w:t>
                    </w:r>
                    <w:r>
                      <w:rPr>
                        <w:rFonts w:ascii="Zapf Dingbats" w:hAnsi="Zapf Dingbats"/>
                        <w:color w:val="FF6500"/>
                        <w:sz w:val="15"/>
                      </w:rPr>
                      <w:t></w:t>
                    </w:r>
                    <w:r>
                      <w:rPr>
                        <w:rFonts w:ascii="Zapf Dingbats" w:hAnsi="Zapf Dingbats"/>
                        <w:color w:val="884706"/>
                        <w:sz w:val="15"/>
                      </w:rPr>
                      <w:t></w:t>
                    </w:r>
                    <w:r>
                      <w:rPr>
                        <w:rFonts w:ascii="Zapf Dingbats" w:hAnsi="Zapf Dingbats"/>
                        <w:color w:val="884706"/>
                        <w:sz w:val="15"/>
                      </w:rPr>
                      <w:t></w:t>
                    </w:r>
                    <w:r>
                      <w:rPr>
                        <w:rFonts w:ascii="Zapf Dingbats" w:hAnsi="Zapf Dingbats"/>
                        <w:color w:val="884706"/>
                        <w:sz w:val="15"/>
                      </w:rPr>
                      <w:t></w:t>
                    </w:r>
                    <w:r>
                      <w:rPr>
                        <w:rFonts w:ascii="Helvetica Condensed" w:hAnsi="Helvetica Condensed"/>
                        <w:color w:val="134833"/>
                        <w:sz w:val="15"/>
                      </w:rPr>
                      <w:t>bchs.dvusd.org</w:t>
                    </w:r>
                  </w:p>
                  <w:p w:rsidR="008E0184" w:rsidRDefault="008E0184" w:rsidP="00927654">
                    <w:pPr>
                      <w:jc w:val="center"/>
                    </w:pPr>
                  </w:p>
                </w:txbxContent>
              </v:textbox>
            </v:shape>
            <v:shape id="_x0000_s1030" type="#_x0000_t75" style="position:absolute;left:801;top:688;width:2160;height:2160" o:preferrelative="f">
              <v:imagedata r:id="rId7" o:title="Sun only on white background"/>
              <o:lock v:ext="edit" aspectratio="f"/>
            </v:shape>
          </v:group>
        </w:pict>
      </w: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F7540F">
      <w:pPr>
        <w:rPr>
          <w:rFonts w:asciiTheme="minorHAnsi" w:hAnsiTheme="minorHAnsi" w:cs="Arial"/>
          <w:b/>
          <w:sz w:val="40"/>
          <w:szCs w:val="40"/>
        </w:rPr>
      </w:pPr>
    </w:p>
    <w:p w:rsidR="00927654" w:rsidRPr="00736202" w:rsidRDefault="00927654" w:rsidP="00927654">
      <w:pPr>
        <w:rPr>
          <w:rFonts w:asciiTheme="minorHAnsi" w:hAnsiTheme="minorHAnsi" w:cs="Arial"/>
          <w:b/>
          <w:i/>
          <w:sz w:val="20"/>
          <w:szCs w:val="20"/>
        </w:rPr>
      </w:pPr>
    </w:p>
    <w:p w:rsidR="00C62F50" w:rsidRPr="00736202" w:rsidRDefault="00C62F50" w:rsidP="00C62F50">
      <w:pPr>
        <w:rPr>
          <w:rFonts w:asciiTheme="minorHAnsi" w:hAnsiTheme="minorHAnsi" w:cs="Arial"/>
          <w:b/>
          <w:i/>
          <w:sz w:val="20"/>
          <w:szCs w:val="20"/>
        </w:rPr>
      </w:pPr>
    </w:p>
    <w:p w:rsidR="00C62F50" w:rsidRPr="00736202" w:rsidRDefault="00C62F50" w:rsidP="005371B2">
      <w:pPr>
        <w:jc w:val="center"/>
        <w:rPr>
          <w:rFonts w:asciiTheme="minorHAnsi" w:hAnsiTheme="minorHAnsi" w:cs="Arial"/>
          <w:b/>
          <w:i/>
          <w:sz w:val="20"/>
          <w:szCs w:val="20"/>
        </w:rPr>
      </w:pPr>
    </w:p>
    <w:p w:rsidR="00C62F50" w:rsidRPr="00736202" w:rsidRDefault="00C62F50" w:rsidP="005371B2">
      <w:pPr>
        <w:jc w:val="center"/>
        <w:rPr>
          <w:rFonts w:asciiTheme="minorHAnsi" w:hAnsiTheme="minorHAnsi" w:cs="Arial"/>
          <w:b/>
          <w:i/>
          <w:sz w:val="20"/>
          <w:szCs w:val="20"/>
        </w:rPr>
      </w:pPr>
    </w:p>
    <w:p w:rsidR="00BA41F9" w:rsidRDefault="00F7540F" w:rsidP="005371B2">
      <w:pPr>
        <w:jc w:val="center"/>
        <w:rPr>
          <w:rFonts w:asciiTheme="minorHAnsi" w:hAnsiTheme="minorHAnsi" w:cs="Arial"/>
          <w:b/>
          <w:i/>
          <w:sz w:val="20"/>
          <w:szCs w:val="20"/>
        </w:rPr>
      </w:pPr>
      <w:r w:rsidRPr="00736202">
        <w:rPr>
          <w:rFonts w:asciiTheme="minorHAnsi" w:hAnsiTheme="minorHAnsi" w:cs="Arial"/>
          <w:b/>
          <w:i/>
          <w:sz w:val="20"/>
          <w:szCs w:val="20"/>
        </w:rPr>
        <w:t xml:space="preserve">Please return </w:t>
      </w:r>
      <w:r w:rsidR="00552519" w:rsidRPr="00736202">
        <w:rPr>
          <w:rFonts w:asciiTheme="minorHAnsi" w:hAnsiTheme="minorHAnsi" w:cs="Arial"/>
          <w:b/>
          <w:i/>
          <w:sz w:val="20"/>
          <w:szCs w:val="20"/>
        </w:rPr>
        <w:t>this page</w:t>
      </w:r>
      <w:r w:rsidR="005371B2" w:rsidRPr="00736202">
        <w:rPr>
          <w:rFonts w:asciiTheme="minorHAnsi" w:hAnsiTheme="minorHAnsi" w:cs="Arial"/>
          <w:b/>
          <w:i/>
          <w:sz w:val="20"/>
          <w:szCs w:val="20"/>
        </w:rPr>
        <w:t xml:space="preserve"> by </w:t>
      </w:r>
      <w:r w:rsidR="008E0184">
        <w:rPr>
          <w:rFonts w:asciiTheme="minorHAnsi" w:hAnsiTheme="minorHAnsi" w:cs="Arial"/>
          <w:b/>
          <w:i/>
          <w:sz w:val="20"/>
          <w:szCs w:val="20"/>
        </w:rPr>
        <w:t xml:space="preserve">Wednesday </w:t>
      </w:r>
      <w:r w:rsidR="005371B2" w:rsidRPr="00736202">
        <w:rPr>
          <w:rFonts w:asciiTheme="minorHAnsi" w:hAnsiTheme="minorHAnsi" w:cs="Arial"/>
          <w:b/>
          <w:i/>
          <w:sz w:val="20"/>
          <w:szCs w:val="20"/>
        </w:rPr>
        <w:t xml:space="preserve">August </w:t>
      </w:r>
      <w:r w:rsidR="000E3AB2" w:rsidRPr="00736202">
        <w:rPr>
          <w:rFonts w:asciiTheme="minorHAnsi" w:hAnsiTheme="minorHAnsi" w:cs="Arial"/>
          <w:b/>
          <w:i/>
          <w:sz w:val="20"/>
          <w:szCs w:val="20"/>
        </w:rPr>
        <w:t>1</w:t>
      </w:r>
      <w:r w:rsidR="008E0184">
        <w:rPr>
          <w:rFonts w:asciiTheme="minorHAnsi" w:hAnsiTheme="minorHAnsi" w:cs="Arial"/>
          <w:b/>
          <w:i/>
          <w:sz w:val="20"/>
          <w:szCs w:val="20"/>
        </w:rPr>
        <w:t>4</w:t>
      </w:r>
      <w:r w:rsidR="000E3AB2" w:rsidRPr="00736202">
        <w:rPr>
          <w:rFonts w:asciiTheme="minorHAnsi" w:hAnsiTheme="minorHAnsi" w:cs="Arial"/>
          <w:b/>
          <w:i/>
          <w:sz w:val="20"/>
          <w:szCs w:val="20"/>
        </w:rPr>
        <w:t>, 201</w:t>
      </w:r>
      <w:r w:rsidR="00AB176B">
        <w:rPr>
          <w:rFonts w:asciiTheme="minorHAnsi" w:hAnsiTheme="minorHAnsi" w:cs="Arial"/>
          <w:b/>
          <w:i/>
          <w:sz w:val="20"/>
          <w:szCs w:val="20"/>
        </w:rPr>
        <w:t>3</w:t>
      </w:r>
      <w:r w:rsidR="005371B2" w:rsidRPr="00736202">
        <w:rPr>
          <w:rFonts w:asciiTheme="minorHAnsi" w:hAnsiTheme="minorHAnsi" w:cs="Arial"/>
          <w:b/>
          <w:i/>
          <w:sz w:val="20"/>
          <w:szCs w:val="20"/>
        </w:rPr>
        <w:t>.</w:t>
      </w:r>
      <w:r w:rsidR="006842E9">
        <w:rPr>
          <w:rFonts w:asciiTheme="minorHAnsi" w:hAnsiTheme="minorHAnsi" w:cs="Arial"/>
          <w:b/>
          <w:i/>
          <w:sz w:val="20"/>
          <w:szCs w:val="20"/>
        </w:rPr>
        <w:t xml:space="preserve"> </w:t>
      </w:r>
    </w:p>
    <w:p w:rsidR="00F7540F" w:rsidRPr="00736202" w:rsidRDefault="006842E9" w:rsidP="005371B2">
      <w:pPr>
        <w:jc w:val="center"/>
        <w:rPr>
          <w:rFonts w:asciiTheme="minorHAnsi" w:hAnsiTheme="minorHAnsi" w:cs="Arial"/>
          <w:b/>
          <w:i/>
          <w:sz w:val="20"/>
          <w:szCs w:val="20"/>
        </w:rPr>
      </w:pPr>
      <w:r>
        <w:rPr>
          <w:rFonts w:asciiTheme="minorHAnsi" w:hAnsiTheme="minorHAnsi" w:cs="Arial"/>
          <w:b/>
          <w:i/>
          <w:sz w:val="20"/>
          <w:szCs w:val="20"/>
        </w:rPr>
        <w:t>The syllabus will be attached inside the student’</w:t>
      </w:r>
      <w:r w:rsidR="00BA41F9">
        <w:rPr>
          <w:rFonts w:asciiTheme="minorHAnsi" w:hAnsiTheme="minorHAnsi" w:cs="Arial"/>
          <w:b/>
          <w:i/>
          <w:sz w:val="20"/>
          <w:szCs w:val="20"/>
        </w:rPr>
        <w:t>s Interactive Notebook and</w:t>
      </w:r>
      <w:r>
        <w:rPr>
          <w:rFonts w:asciiTheme="minorHAnsi" w:hAnsiTheme="minorHAnsi" w:cs="Arial"/>
          <w:b/>
          <w:i/>
          <w:sz w:val="20"/>
          <w:szCs w:val="20"/>
        </w:rPr>
        <w:t xml:space="preserve"> is also available online.</w:t>
      </w:r>
    </w:p>
    <w:p w:rsidR="00927654" w:rsidRPr="00736202" w:rsidRDefault="00927654" w:rsidP="005371B2">
      <w:pPr>
        <w:jc w:val="center"/>
        <w:rPr>
          <w:rFonts w:asciiTheme="minorHAnsi" w:hAnsiTheme="minorHAnsi" w:cs="Arial"/>
          <w:b/>
          <w:sz w:val="28"/>
          <w:szCs w:val="28"/>
        </w:rPr>
      </w:pPr>
    </w:p>
    <w:p w:rsidR="00C62F50" w:rsidRPr="00736202" w:rsidRDefault="00C62F50" w:rsidP="00C62F50">
      <w:pPr>
        <w:rPr>
          <w:rFonts w:asciiTheme="minorHAnsi" w:hAnsiTheme="minorHAnsi" w:cs="Arial"/>
          <w:b/>
          <w:sz w:val="28"/>
          <w:szCs w:val="28"/>
        </w:rPr>
      </w:pPr>
    </w:p>
    <w:p w:rsidR="00BA41F9" w:rsidRDefault="00C62F50" w:rsidP="00C62F50">
      <w:pPr>
        <w:rPr>
          <w:rFonts w:asciiTheme="minorHAnsi" w:hAnsiTheme="minorHAnsi" w:cs="Arial"/>
          <w:b/>
          <w:sz w:val="28"/>
          <w:szCs w:val="28"/>
        </w:rPr>
      </w:pPr>
      <w:r w:rsidRPr="00736202">
        <w:rPr>
          <w:rFonts w:asciiTheme="minorHAnsi" w:hAnsiTheme="minorHAnsi" w:cs="Arial"/>
          <w:b/>
          <w:sz w:val="28"/>
          <w:szCs w:val="28"/>
        </w:rPr>
        <w:t xml:space="preserve">I have read the </w:t>
      </w:r>
      <w:r w:rsidR="00B70021">
        <w:rPr>
          <w:rFonts w:asciiTheme="minorHAnsi" w:hAnsiTheme="minorHAnsi" w:cs="Arial"/>
          <w:b/>
          <w:sz w:val="28"/>
          <w:szCs w:val="28"/>
        </w:rPr>
        <w:t>c</w:t>
      </w:r>
      <w:r w:rsidRPr="00736202">
        <w:rPr>
          <w:rFonts w:asciiTheme="minorHAnsi" w:hAnsiTheme="minorHAnsi" w:cs="Arial"/>
          <w:b/>
          <w:sz w:val="28"/>
          <w:szCs w:val="28"/>
        </w:rPr>
        <w:t xml:space="preserve">ourse </w:t>
      </w:r>
      <w:r w:rsidR="00B70021">
        <w:rPr>
          <w:rFonts w:asciiTheme="minorHAnsi" w:hAnsiTheme="minorHAnsi" w:cs="Arial"/>
          <w:b/>
          <w:sz w:val="28"/>
          <w:szCs w:val="28"/>
        </w:rPr>
        <w:t>s</w:t>
      </w:r>
      <w:r w:rsidRPr="00736202">
        <w:rPr>
          <w:rFonts w:asciiTheme="minorHAnsi" w:hAnsiTheme="minorHAnsi" w:cs="Arial"/>
          <w:b/>
          <w:sz w:val="28"/>
          <w:szCs w:val="28"/>
        </w:rPr>
        <w:t xml:space="preserve">yllabus and </w:t>
      </w:r>
      <w:r w:rsidR="00B70021">
        <w:rPr>
          <w:rFonts w:asciiTheme="minorHAnsi" w:hAnsiTheme="minorHAnsi" w:cs="Arial"/>
          <w:b/>
          <w:sz w:val="28"/>
          <w:szCs w:val="28"/>
        </w:rPr>
        <w:t>g</w:t>
      </w:r>
      <w:r w:rsidRPr="00736202">
        <w:rPr>
          <w:rFonts w:asciiTheme="minorHAnsi" w:hAnsiTheme="minorHAnsi" w:cs="Arial"/>
          <w:b/>
          <w:sz w:val="28"/>
          <w:szCs w:val="28"/>
        </w:rPr>
        <w:t>uidelines</w:t>
      </w:r>
      <w:r w:rsidR="008F6AE7" w:rsidRPr="00736202">
        <w:rPr>
          <w:rFonts w:asciiTheme="minorHAnsi" w:hAnsiTheme="minorHAnsi" w:cs="Arial"/>
          <w:b/>
          <w:sz w:val="28"/>
          <w:szCs w:val="28"/>
        </w:rPr>
        <w:t xml:space="preserve"> for </w:t>
      </w:r>
      <w:r w:rsidR="005B52D9">
        <w:rPr>
          <w:rFonts w:asciiTheme="minorHAnsi" w:hAnsiTheme="minorHAnsi" w:cs="Arial"/>
          <w:b/>
          <w:sz w:val="28"/>
          <w:szCs w:val="28"/>
        </w:rPr>
        <w:t>AP U.S. History</w:t>
      </w:r>
      <w:r w:rsidR="00BA41F9">
        <w:rPr>
          <w:rFonts w:asciiTheme="minorHAnsi" w:hAnsiTheme="minorHAnsi" w:cs="Arial"/>
          <w:b/>
          <w:sz w:val="28"/>
          <w:szCs w:val="28"/>
        </w:rPr>
        <w:t xml:space="preserve"> </w:t>
      </w:r>
      <w:r w:rsidR="006842E9">
        <w:rPr>
          <w:rFonts w:asciiTheme="minorHAnsi" w:hAnsiTheme="minorHAnsi" w:cs="Arial"/>
          <w:b/>
          <w:sz w:val="28"/>
          <w:szCs w:val="28"/>
        </w:rPr>
        <w:t>and understand the policies and procedures established for this class</w:t>
      </w:r>
      <w:r w:rsidR="005C16D1">
        <w:rPr>
          <w:rFonts w:asciiTheme="minorHAnsi" w:hAnsiTheme="minorHAnsi" w:cs="Arial"/>
          <w:b/>
          <w:sz w:val="28"/>
          <w:szCs w:val="28"/>
        </w:rPr>
        <w:t xml:space="preserve"> by the instructor, Boulder Creek High School, and Deer Valley Unified School District. </w:t>
      </w:r>
    </w:p>
    <w:p w:rsidR="00AB176B" w:rsidRDefault="00AB176B" w:rsidP="00C62F50">
      <w:pPr>
        <w:rPr>
          <w:rFonts w:asciiTheme="minorHAnsi" w:hAnsiTheme="minorHAnsi" w:cs="Arial"/>
          <w:b/>
          <w:sz w:val="28"/>
          <w:szCs w:val="28"/>
        </w:rPr>
      </w:pPr>
    </w:p>
    <w:p w:rsidR="00C62F50" w:rsidRPr="00736202" w:rsidRDefault="006842E9" w:rsidP="00C62F50">
      <w:pPr>
        <w:rPr>
          <w:rFonts w:asciiTheme="minorHAnsi" w:hAnsiTheme="minorHAnsi" w:cs="Arial"/>
          <w:b/>
          <w:sz w:val="28"/>
          <w:szCs w:val="28"/>
        </w:rPr>
      </w:pPr>
      <w:r>
        <w:rPr>
          <w:rFonts w:asciiTheme="minorHAnsi" w:hAnsiTheme="minorHAnsi" w:cs="Arial"/>
          <w:b/>
          <w:sz w:val="28"/>
          <w:szCs w:val="28"/>
        </w:rPr>
        <w:t>I also understand that the appropriate and approved accommodations for students with IEPs and 504</w:t>
      </w:r>
      <w:r w:rsidR="00B70021">
        <w:rPr>
          <w:rFonts w:asciiTheme="minorHAnsi" w:hAnsiTheme="minorHAnsi" w:cs="Arial"/>
          <w:b/>
          <w:sz w:val="28"/>
          <w:szCs w:val="28"/>
        </w:rPr>
        <w:t>s</w:t>
      </w:r>
      <w:r>
        <w:rPr>
          <w:rFonts w:asciiTheme="minorHAnsi" w:hAnsiTheme="minorHAnsi" w:cs="Arial"/>
          <w:b/>
          <w:sz w:val="28"/>
          <w:szCs w:val="28"/>
        </w:rPr>
        <w:t xml:space="preserve"> will be followed accordingly as prescribed by </w:t>
      </w:r>
      <w:r w:rsidR="005C16D1">
        <w:rPr>
          <w:rFonts w:asciiTheme="minorHAnsi" w:hAnsiTheme="minorHAnsi" w:cs="Arial"/>
          <w:b/>
          <w:sz w:val="28"/>
          <w:szCs w:val="28"/>
        </w:rPr>
        <w:t>law.</w:t>
      </w:r>
      <w:r>
        <w:rPr>
          <w:rFonts w:asciiTheme="minorHAnsi" w:hAnsiTheme="minorHAnsi" w:cs="Arial"/>
          <w:b/>
          <w:sz w:val="28"/>
          <w:szCs w:val="28"/>
        </w:rPr>
        <w:t xml:space="preserve"> </w:t>
      </w:r>
    </w:p>
    <w:p w:rsidR="00C62F50" w:rsidRPr="00736202" w:rsidRDefault="00C62F50" w:rsidP="00F7540F">
      <w:pPr>
        <w:rPr>
          <w:rFonts w:asciiTheme="minorHAnsi" w:hAnsiTheme="minorHAnsi" w:cs="Arial"/>
          <w:b/>
        </w:rPr>
      </w:pPr>
    </w:p>
    <w:p w:rsidR="00F7540F" w:rsidRPr="00736202" w:rsidRDefault="00F7540F" w:rsidP="00F7540F">
      <w:pPr>
        <w:rPr>
          <w:rFonts w:asciiTheme="minorHAnsi" w:hAnsiTheme="minorHAnsi" w:cs="Arial"/>
          <w:b/>
        </w:rPr>
      </w:pPr>
      <w:r w:rsidRPr="00736202">
        <w:rPr>
          <w:rFonts w:asciiTheme="minorHAnsi" w:hAnsiTheme="minorHAnsi" w:cs="Arial"/>
          <w:b/>
        </w:rPr>
        <w:t>Student Name (Printed) _____________________________ Class Hour ____</w:t>
      </w:r>
    </w:p>
    <w:p w:rsidR="00F7540F" w:rsidRPr="00736202" w:rsidRDefault="00F7540F" w:rsidP="00F7540F">
      <w:pPr>
        <w:rPr>
          <w:rFonts w:asciiTheme="minorHAnsi" w:hAnsiTheme="minorHAnsi" w:cs="Arial"/>
          <w:b/>
        </w:rPr>
      </w:pPr>
    </w:p>
    <w:p w:rsidR="00F7540F" w:rsidRPr="00736202" w:rsidRDefault="00F7540F" w:rsidP="00F7540F">
      <w:pPr>
        <w:rPr>
          <w:rFonts w:asciiTheme="minorHAnsi" w:hAnsiTheme="minorHAnsi" w:cs="Arial"/>
          <w:b/>
        </w:rPr>
      </w:pPr>
      <w:r w:rsidRPr="00736202">
        <w:rPr>
          <w:rFonts w:asciiTheme="minorHAnsi" w:hAnsiTheme="minorHAnsi" w:cs="Arial"/>
          <w:b/>
        </w:rPr>
        <w:t>Student Signature ________________________________________________</w:t>
      </w:r>
    </w:p>
    <w:p w:rsidR="00F7540F" w:rsidRPr="00736202" w:rsidRDefault="00F7540F" w:rsidP="00F7540F">
      <w:pPr>
        <w:rPr>
          <w:rFonts w:asciiTheme="minorHAnsi" w:hAnsiTheme="minorHAnsi" w:cs="Arial"/>
          <w:b/>
        </w:rPr>
      </w:pPr>
    </w:p>
    <w:p w:rsidR="005371B2" w:rsidRPr="00736202" w:rsidRDefault="00F7540F" w:rsidP="006F199A">
      <w:pPr>
        <w:rPr>
          <w:rFonts w:asciiTheme="minorHAnsi" w:hAnsiTheme="minorHAnsi" w:cs="Arial"/>
          <w:b/>
        </w:rPr>
      </w:pPr>
      <w:r w:rsidRPr="00736202">
        <w:rPr>
          <w:rFonts w:asciiTheme="minorHAnsi" w:hAnsiTheme="minorHAnsi" w:cs="Arial"/>
          <w:b/>
        </w:rPr>
        <w:t>Parent Signature _________________________________________________</w:t>
      </w: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CA3A8B" w:rsidRPr="00736202" w:rsidRDefault="00CA3A8B" w:rsidP="006F199A">
      <w:pPr>
        <w:rPr>
          <w:rFonts w:asciiTheme="minorHAnsi" w:hAnsiTheme="minorHAnsi" w:cs="Arial"/>
          <w:b/>
        </w:rPr>
      </w:pPr>
    </w:p>
    <w:p w:rsidR="00AB176B" w:rsidRDefault="00AB176B" w:rsidP="006F199A">
      <w:pPr>
        <w:rPr>
          <w:rFonts w:asciiTheme="minorHAnsi" w:hAnsiTheme="minorHAnsi" w:cs="Arial"/>
          <w:b/>
        </w:rPr>
      </w:pPr>
    </w:p>
    <w:p w:rsidR="00AB176B" w:rsidRDefault="00AB176B" w:rsidP="006F199A">
      <w:pPr>
        <w:rPr>
          <w:rFonts w:asciiTheme="minorHAnsi" w:hAnsiTheme="minorHAnsi" w:cs="Arial"/>
          <w:b/>
        </w:rPr>
      </w:pPr>
    </w:p>
    <w:p w:rsidR="00AB176B" w:rsidRDefault="00AB176B" w:rsidP="006F199A">
      <w:pPr>
        <w:rPr>
          <w:rFonts w:asciiTheme="minorHAnsi" w:hAnsiTheme="minorHAnsi" w:cs="Arial"/>
          <w:b/>
        </w:rPr>
      </w:pPr>
    </w:p>
    <w:p w:rsidR="00AB176B" w:rsidRDefault="00AB176B" w:rsidP="006F199A">
      <w:pPr>
        <w:rPr>
          <w:rFonts w:asciiTheme="minorHAnsi" w:hAnsiTheme="minorHAnsi" w:cs="Arial"/>
          <w:b/>
        </w:rPr>
      </w:pPr>
    </w:p>
    <w:p w:rsidR="00AB176B" w:rsidRDefault="00AB176B" w:rsidP="006F199A">
      <w:pPr>
        <w:rPr>
          <w:rFonts w:asciiTheme="minorHAnsi" w:hAnsiTheme="minorHAnsi" w:cs="Arial"/>
          <w:b/>
        </w:rPr>
      </w:pPr>
    </w:p>
    <w:p w:rsidR="00CA3A8B" w:rsidRPr="00736202" w:rsidRDefault="000A6EB1" w:rsidP="006F199A">
      <w:pPr>
        <w:rPr>
          <w:rFonts w:asciiTheme="minorHAnsi" w:hAnsiTheme="minorHAnsi" w:cs="Arial"/>
          <w:b/>
        </w:rPr>
      </w:pPr>
      <w:r w:rsidRPr="000A6EB1">
        <w:rPr>
          <w:rFonts w:asciiTheme="minorHAnsi" w:hAnsiTheme="minorHAnsi" w:cs="Arial"/>
          <w:noProof/>
          <w:sz w:val="32"/>
          <w:szCs w:val="32"/>
        </w:rPr>
        <w:pict>
          <v:shape id="_x0000_s1026" type="#_x0000_t202" style="position:absolute;margin-left:-3.75pt;margin-top:79.15pt;width:486pt;height:54pt;z-index:251656704" fillcolor="#eaeaea" strokeweight="1.5pt">
            <v:textbox>
              <w:txbxContent>
                <w:p w:rsidR="008E0184" w:rsidRDefault="008E0184" w:rsidP="002736AE">
                  <w:pPr>
                    <w:pStyle w:val="bodylargerblack"/>
                  </w:pPr>
                  <w:r>
                    <w:t xml:space="preserve">The </w:t>
                  </w:r>
                  <w:smartTag w:uri="urn:schemas-microsoft-com:office:smarttags" w:element="place">
                    <w:smartTag w:uri="urn:schemas-microsoft-com:office:smarttags" w:element="PlaceName">
                      <w:r>
                        <w:t>Deer</w:t>
                      </w:r>
                    </w:smartTag>
                    <w:r>
                      <w:t xml:space="preserve"> </w:t>
                    </w:r>
                    <w:smartTag w:uri="urn:schemas-microsoft-com:office:smarttags" w:element="PlaceType">
                      <w:r>
                        <w:t>Valley</w:t>
                      </w:r>
                    </w:smartTag>
                    <w:r>
                      <w:t xml:space="preserve"> </w:t>
                    </w:r>
                    <w:smartTag w:uri="urn:schemas-microsoft-com:office:smarttags" w:element="PlaceName">
                      <w:r>
                        <w:t>Unified</w:t>
                      </w:r>
                    </w:smartTag>
                    <w:r>
                      <w:t xml:space="preserve"> </w:t>
                    </w:r>
                    <w:smartTag w:uri="urn:schemas-microsoft-com:office:smarttags" w:element="PlaceType">
                      <w:r>
                        <w:t>School District</w:t>
                      </w:r>
                    </w:smartTag>
                  </w:smartTag>
                  <w:r>
                    <w:t xml:space="preserve"> does not discriminate on the basis of race, color, national origin, sex, disability, or age in its programs and activities. For any inquiries regarding nondiscrimination policies contact the Superintendent's Department, </w:t>
                  </w:r>
                  <w:smartTag w:uri="urn:schemas-microsoft-com:office:smarttags" w:element="address">
                    <w:smartTag w:uri="urn:schemas-microsoft-com:office:smarttags" w:element="Street">
                      <w:r>
                        <w:t>20402 N. 15th Avenue</w:t>
                      </w:r>
                    </w:smartTag>
                    <w:r>
                      <w:t xml:space="preserve">, </w:t>
                    </w:r>
                    <w:smartTag w:uri="urn:schemas-microsoft-com:office:smarttags" w:element="City">
                      <w:r>
                        <w:t>Phoenix</w:t>
                      </w:r>
                    </w:smartTag>
                    <w:r>
                      <w:t xml:space="preserve">, </w:t>
                    </w:r>
                    <w:smartTag w:uri="urn:schemas-microsoft-com:office:smarttags" w:element="State">
                      <w:r>
                        <w:t>AZ</w:t>
                      </w:r>
                    </w:smartTag>
                    <w:r>
                      <w:t xml:space="preserve"> </w:t>
                    </w:r>
                    <w:smartTag w:uri="urn:schemas-microsoft-com:office:smarttags" w:element="PostalCode">
                      <w:r>
                        <w:t>85027</w:t>
                      </w:r>
                    </w:smartTag>
                  </w:smartTag>
                  <w:r>
                    <w:t>. 623.445.5000.</w:t>
                  </w:r>
                </w:p>
                <w:p w:rsidR="008E0184" w:rsidRDefault="008E0184" w:rsidP="002736AE"/>
              </w:txbxContent>
            </v:textbox>
          </v:shape>
        </w:pict>
      </w:r>
    </w:p>
    <w:sectPr w:rsidR="00CA3A8B" w:rsidRPr="00736202" w:rsidSect="00B76FE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2E2C"/>
    <w:multiLevelType w:val="hybridMultilevel"/>
    <w:tmpl w:val="3710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A43A6"/>
    <w:multiLevelType w:val="hybridMultilevel"/>
    <w:tmpl w:val="956CE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F5B0E"/>
    <w:multiLevelType w:val="hybridMultilevel"/>
    <w:tmpl w:val="A91AD9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6D7B05"/>
    <w:multiLevelType w:val="hybridMultilevel"/>
    <w:tmpl w:val="C19C3A62"/>
    <w:lvl w:ilvl="0" w:tplc="0409000F">
      <w:start w:val="1"/>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94873BB"/>
    <w:multiLevelType w:val="hybridMultilevel"/>
    <w:tmpl w:val="6A2C86C4"/>
    <w:lvl w:ilvl="0" w:tplc="6F9AE02C">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E521F5"/>
    <w:multiLevelType w:val="hybridMultilevel"/>
    <w:tmpl w:val="8698E2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41042B"/>
    <w:multiLevelType w:val="hybridMultilevel"/>
    <w:tmpl w:val="0C2A2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123660"/>
    <w:multiLevelType w:val="hybridMultilevel"/>
    <w:tmpl w:val="B3D0BF96"/>
    <w:lvl w:ilvl="0" w:tplc="69B6013E">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F85BEE"/>
    <w:multiLevelType w:val="hybridMultilevel"/>
    <w:tmpl w:val="EB4C64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D77336"/>
    <w:multiLevelType w:val="hybridMultilevel"/>
    <w:tmpl w:val="258A6C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CE21525"/>
    <w:multiLevelType w:val="hybridMultilevel"/>
    <w:tmpl w:val="D3702B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6B1196"/>
    <w:multiLevelType w:val="hybridMultilevel"/>
    <w:tmpl w:val="CE589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057D0F"/>
    <w:multiLevelType w:val="hybridMultilevel"/>
    <w:tmpl w:val="4F643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9"/>
  </w:num>
  <w:num w:numId="5">
    <w:abstractNumId w:val="5"/>
  </w:num>
  <w:num w:numId="6">
    <w:abstractNumId w:val="10"/>
  </w:num>
  <w:num w:numId="7">
    <w:abstractNumId w:val="8"/>
  </w:num>
  <w:num w:numId="8">
    <w:abstractNumId w:val="3"/>
  </w:num>
  <w:num w:numId="9">
    <w:abstractNumId w:val="11"/>
  </w:num>
  <w:num w:numId="10">
    <w:abstractNumId w:val="1"/>
  </w:num>
  <w:num w:numId="11">
    <w:abstractNumId w:val="0"/>
  </w:num>
  <w:num w:numId="12">
    <w:abstractNumId w:val="6"/>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20"/>
  <w:displayHorizontalDrawingGridEvery w:val="2"/>
  <w:noPunctuationKerning/>
  <w:characterSpacingControl w:val="doNotCompress"/>
  <w:compat/>
  <w:rsids>
    <w:rsidRoot w:val="00C54AC3"/>
    <w:rsid w:val="00043AE1"/>
    <w:rsid w:val="0005627B"/>
    <w:rsid w:val="000A6EB1"/>
    <w:rsid w:val="000E2856"/>
    <w:rsid w:val="000E3AB2"/>
    <w:rsid w:val="001140A3"/>
    <w:rsid w:val="00163C2E"/>
    <w:rsid w:val="00190AAE"/>
    <w:rsid w:val="001C25AB"/>
    <w:rsid w:val="001F2F2A"/>
    <w:rsid w:val="001F3474"/>
    <w:rsid w:val="00201F7D"/>
    <w:rsid w:val="002053EB"/>
    <w:rsid w:val="002423BD"/>
    <w:rsid w:val="002736AE"/>
    <w:rsid w:val="00282165"/>
    <w:rsid w:val="00290539"/>
    <w:rsid w:val="002D1F7D"/>
    <w:rsid w:val="002D3FC1"/>
    <w:rsid w:val="002E5059"/>
    <w:rsid w:val="00323129"/>
    <w:rsid w:val="003408DD"/>
    <w:rsid w:val="00383DCC"/>
    <w:rsid w:val="003B69DA"/>
    <w:rsid w:val="003C13AE"/>
    <w:rsid w:val="003C2164"/>
    <w:rsid w:val="003E7D68"/>
    <w:rsid w:val="0048715F"/>
    <w:rsid w:val="004D2935"/>
    <w:rsid w:val="004E351B"/>
    <w:rsid w:val="00510CE6"/>
    <w:rsid w:val="005371B2"/>
    <w:rsid w:val="00552519"/>
    <w:rsid w:val="00565E8E"/>
    <w:rsid w:val="0058307A"/>
    <w:rsid w:val="005B1732"/>
    <w:rsid w:val="005B52D9"/>
    <w:rsid w:val="005C16D1"/>
    <w:rsid w:val="005E2EFA"/>
    <w:rsid w:val="00604AD5"/>
    <w:rsid w:val="00626D1C"/>
    <w:rsid w:val="00646510"/>
    <w:rsid w:val="006777BC"/>
    <w:rsid w:val="006842E9"/>
    <w:rsid w:val="006A34B0"/>
    <w:rsid w:val="006F199A"/>
    <w:rsid w:val="00715C92"/>
    <w:rsid w:val="00736202"/>
    <w:rsid w:val="00747817"/>
    <w:rsid w:val="00781784"/>
    <w:rsid w:val="007F395A"/>
    <w:rsid w:val="00823D28"/>
    <w:rsid w:val="008421ED"/>
    <w:rsid w:val="00861D85"/>
    <w:rsid w:val="00870E7A"/>
    <w:rsid w:val="008763CE"/>
    <w:rsid w:val="008E0184"/>
    <w:rsid w:val="008F38D2"/>
    <w:rsid w:val="008F6AE7"/>
    <w:rsid w:val="00925F98"/>
    <w:rsid w:val="00927654"/>
    <w:rsid w:val="009506AE"/>
    <w:rsid w:val="00991264"/>
    <w:rsid w:val="00996CAE"/>
    <w:rsid w:val="00A07F65"/>
    <w:rsid w:val="00A326A4"/>
    <w:rsid w:val="00A32745"/>
    <w:rsid w:val="00AA3CDD"/>
    <w:rsid w:val="00AB176B"/>
    <w:rsid w:val="00AF5DF9"/>
    <w:rsid w:val="00AF6A4F"/>
    <w:rsid w:val="00B33F19"/>
    <w:rsid w:val="00B54C32"/>
    <w:rsid w:val="00B70021"/>
    <w:rsid w:val="00B76FE0"/>
    <w:rsid w:val="00BA41F9"/>
    <w:rsid w:val="00BB65B3"/>
    <w:rsid w:val="00BF7ADA"/>
    <w:rsid w:val="00C10B27"/>
    <w:rsid w:val="00C321D0"/>
    <w:rsid w:val="00C43028"/>
    <w:rsid w:val="00C54AC3"/>
    <w:rsid w:val="00C62F50"/>
    <w:rsid w:val="00C6466C"/>
    <w:rsid w:val="00CA3A8B"/>
    <w:rsid w:val="00CA5CB8"/>
    <w:rsid w:val="00CC71BE"/>
    <w:rsid w:val="00D64FED"/>
    <w:rsid w:val="00D76822"/>
    <w:rsid w:val="00D86A56"/>
    <w:rsid w:val="00DB2702"/>
    <w:rsid w:val="00DC050B"/>
    <w:rsid w:val="00E06EA3"/>
    <w:rsid w:val="00E230C1"/>
    <w:rsid w:val="00E5795A"/>
    <w:rsid w:val="00E85A1A"/>
    <w:rsid w:val="00EE04C6"/>
    <w:rsid w:val="00EE04FF"/>
    <w:rsid w:val="00F41EC9"/>
    <w:rsid w:val="00F7540F"/>
    <w:rsid w:val="00FD4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reet"/>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9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6F199A"/>
    <w:rPr>
      <w:b/>
      <w:bCs/>
    </w:rPr>
  </w:style>
  <w:style w:type="table" w:styleId="TableGrid">
    <w:name w:val="Table Grid"/>
    <w:basedOn w:val="TableNormal"/>
    <w:rsid w:val="001F2F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largerblack">
    <w:name w:val="bodylargerblack"/>
    <w:basedOn w:val="Normal"/>
    <w:rsid w:val="002736AE"/>
    <w:pPr>
      <w:spacing w:before="100" w:beforeAutospacing="1" w:after="100" w:afterAutospacing="1"/>
    </w:pPr>
    <w:rPr>
      <w:rFonts w:ascii="Verdana" w:hAnsi="Verdana"/>
      <w:color w:val="000000"/>
      <w:sz w:val="18"/>
      <w:szCs w:val="18"/>
    </w:rPr>
  </w:style>
  <w:style w:type="paragraph" w:styleId="BalloonText">
    <w:name w:val="Balloon Text"/>
    <w:basedOn w:val="Normal"/>
    <w:link w:val="BalloonTextChar"/>
    <w:uiPriority w:val="99"/>
    <w:semiHidden/>
    <w:unhideWhenUsed/>
    <w:rsid w:val="00163C2E"/>
    <w:rPr>
      <w:rFonts w:ascii="Tahoma" w:hAnsi="Tahoma" w:cs="Tahoma"/>
      <w:sz w:val="16"/>
      <w:szCs w:val="16"/>
    </w:rPr>
  </w:style>
  <w:style w:type="character" w:customStyle="1" w:styleId="BalloonTextChar">
    <w:name w:val="Balloon Text Char"/>
    <w:basedOn w:val="DefaultParagraphFont"/>
    <w:link w:val="BalloonText"/>
    <w:uiPriority w:val="99"/>
    <w:semiHidden/>
    <w:rsid w:val="00163C2E"/>
    <w:rPr>
      <w:rFonts w:ascii="Tahoma" w:hAnsi="Tahoma" w:cs="Tahoma"/>
      <w:sz w:val="16"/>
      <w:szCs w:val="16"/>
    </w:rPr>
  </w:style>
  <w:style w:type="paragraph" w:styleId="ListParagraph">
    <w:name w:val="List Paragraph"/>
    <w:basedOn w:val="Normal"/>
    <w:uiPriority w:val="34"/>
    <w:qFormat/>
    <w:rsid w:val="00163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7367CA-0AF8-4107-B339-0CC51E629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2308</Words>
  <Characters>13300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lpstr>
    </vt:vector>
  </TitlesOfParts>
  <Company>Personal</Company>
  <LinksUpToDate>false</LinksUpToDate>
  <CharactersWithSpaces>15577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 Pondy</dc:creator>
  <cp:keywords/>
  <dc:description/>
  <cp:lastModifiedBy>Chris Pondy</cp:lastModifiedBy>
  <cp:revision>2</cp:revision>
  <cp:lastPrinted>2010-08-13T20:27:00Z</cp:lastPrinted>
  <dcterms:created xsi:type="dcterms:W3CDTF">2013-07-31T15:49:00Z</dcterms:created>
  <dcterms:modified xsi:type="dcterms:W3CDTF">2013-07-31T15:49:00Z</dcterms:modified>
</cp:coreProperties>
</file>